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Eletrostática — Aula 122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Superfícies Equipotenciais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16 (Aula 122 do currículo) — Superfícies Equipotenciais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121 — Diferença de Potencial Elétrico (DDP / Tensão)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123 — Condutores em Equilíbrio Eletrostático (Blindagem eletrostática)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superfície equipotencial e sua relação geométrica com as linhas de força do campo elétrico.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superfície equipotencial como o lugar geométrico dos pontos com o mesmo potencial elétrico.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as superfícies equipotenciais são sempre perpendiculares às linhas de força do campo elétrico.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formato das superfícies equipotenciais de uma carga puntiforme (esferas concêntricas).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o trabalho da força elétrica é NULO ao deslocar uma carga sobre uma mesma superfície equipotencial.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Potencial elétrico (Aula 120) e DDP (Aula 121).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Linhas de força do campo elétrico (Aula 118).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Possor_Aula122_Apresentacao.pptx.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"existem pontos diferentes no espaço, ao redor de uma carga, que têm exatamente o mesmo potencial elétrico? Como eles se distribuem?"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uma carga se move entre dois pontos de mesmo potencial, qual é o trabalho da força elétrica nesse deslocamento?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qualquer deslocamento de uma carga sempre envolve algum trabalho da força elétrica, não importa a trajetória ou os pontos envolvidos.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uma SUPERFÍCIE EQUIPOTENCIAL é o conjunto de todos os pontos do espaço que têm o MESMO valor de potencial elétrico. Para uma carga puntiforme, essas superfícies são ESFERAS CONCÊNTRICAS centradas na carga (já que V=kQ/d depende só da distância d). Uma propriedade geométrica fundamental: as superfícies equipotenciais são sempre PERPENDICULARES às linhas de força em todo ponto, nunca paralelas. Consequência direta, que resolve o obstáculo do Momento 2: como U=V_A-V_B=0 entre dois pontos da mesma superfície equipotencial (mesmo V), o trabalho da força elétrica para mover uma carga dentro da mesma superfície é ZERO (τ=q·U=q·0=0).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o trabalho da força elétrica ao mover uma carga de 2×10⁻⁵ C de uma superfície equipotencial de 300V para outra de 100V (τ=q·U=2×10⁻⁵×200=4×10⁻³ J). Em duplas: discutir por que faz sentido que as superfícies equipotenciais de uma carga puntiforme sejam esferas, e não cubos.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existem infinitos pontos com o mesmo potencial ao redor de uma carga puntiforme — formam esferas concêntricas — e o trabalho da força elétrica dentro de uma mesma superfície é sempre zero.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é o formato das superfícies equipotenciais geradas por uma carga puntiforme isolada?</w:t>
      </w:r>
    </w:p>
    <w:p>
      <w:pPr>
        <w:spacing w:after="120"/>
      </w:pPr>
      <w:r>
        <w:t xml:space="preserve">2. Qual é a relação geométrica entre as superfícies equipotenciais e as linhas de força do campo elétrico?</w:t>
      </w:r>
    </w:p>
    <w:p>
      <w:pPr>
        <w:spacing w:after="120"/>
      </w:pPr>
      <w:r>
        <w:t xml:space="preserve">3. Uma carga se desloca entre dois pontos de uma mesma superfície equipotencial. Qual o trabalho da força elétrica nesse deslocamento? Justifique.</w:t>
      </w:r>
    </w:p>
    <w:p>
      <w:pPr>
        <w:spacing w:after="120"/>
      </w:pPr>
      <w:r>
        <w:t xml:space="preserve">4. Duas superfícies equipotenciais de uma carga puntiforme têm potenciais de 300V e 100V. Uma carga de 2×10⁻⁵ C se desloca da superfície de 300V para a de 100V. Qual o trabalho da força elétrica?</w:t>
      </w:r>
    </w:p>
    <w:p>
      <w:pPr>
        <w:spacing w:after="120"/>
      </w:pPr>
      <w:r>
        <w:t xml:space="preserve">5. Por que faz sentido que as superfícies equipotenciais de uma carga puntiforme sejam esferas, e não, por exemplo, cubos?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Esferas concêntricas, centradas na carga.</w:t>
      </w:r>
    </w:p>
    <w:p>
      <w:pPr>
        <w:spacing w:after="120"/>
      </w:pPr>
      <w:r>
        <w:t xml:space="preserve">2. São sempre perpendiculares entre si, em qualquer ponto.</w:t>
      </w:r>
    </w:p>
    <w:p>
      <w:pPr>
        <w:spacing w:after="120"/>
      </w:pPr>
      <w:r>
        <w:t xml:space="preserve">3. Zero; como os dois pontos têm o mesmo potencial, a DDP entre eles é zero, e τ=q·U=q·0=0.</w:t>
      </w:r>
    </w:p>
    <w:p>
      <w:pPr>
        <w:spacing w:after="120"/>
      </w:pPr>
      <w:r>
        <w:t xml:space="preserve">4. τ=q·U=2×10⁻⁵×(300-100)=2×10⁻⁵×200=4×10⁻³ J.</w:t>
      </w:r>
    </w:p>
    <w:p>
      <w:pPr>
        <w:spacing w:after="120"/>
      </w:pPr>
      <w:r>
        <w:t xml:space="preserve">5. Porque o potencial V=kQ/d depende só da distância d até a carga, então todos os pontos a uma mesma distância d (que formam uma esfera ao redor da carga) têm exatamente o mesmo potencial.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Condutores em Equilíbrio Eletrostático (Blindagem eletrostática). </w:t>
      </w:r>
      <w:r>
        <w:rPr>
          <w:b/>
          <w:bCs/>
          <w:color w:val="E8623C"/>
        </w:rPr>
        <w:t xml:space="preserve">Nota para o professor: </w:t>
      </w:r>
      <w:r>
        <w:t xml:space="preserve">essa aula fecha o bloco de potencial/energia (Aulas 119-122) e prepara para condutores em equilíbrio, onde o conceito de superfície equipotencial reaparece de forma central.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2026-09-08T20:15:01.345Z</dcterms:created>
  <dcterms:modified xsi:type="dcterms:W3CDTF">2026-09-08T20:15:01.345Z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