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Cinemática Básica — Aula 12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Cinemática Vetorial (Escalar vs. Vetorial)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Cinemática Básica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15 — Cinemática Vetorial (Escalar vs. Vetorial)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 — Queda Livre e Lançamento Vertical (A gravidade em ação)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 — Composição de Movimentos (Princípio de Galileu)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grandezas escalares de grandezas vetoriais no contexto da Cinemática, reconhecendo quando é necessário considerar direção e sentido para descrever um movimento.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a diferença entre grandezas escalares (valor numérico + unidade) e vetoriais (valor + direção + sentido).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posição, deslocamento, velocidade e aceleração como grandezas vetoriais na Cinemática.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velocidade escalar (usada até aqui, em uma dimensão) de velocidade vetorial (com direção e sentido, essencial em duas dimensões).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situações em que a análise puramente escalar (como feita até a Aula 11) deixa de ser suficiente.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Grandezas escalares e vetoriais, já vistas de forma geral no Módulo 0 (Aula 1) e retomadas no contexto de vetores no plano (Módulo 0, Aula 16).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Todo o bloco de MRU e MRUV em uma dimensão (Aulas 5 a 11), onde o sentido do movimento foi tratado apenas pelo sinal (+ ou −) numa única reta.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Possor_Aula12_CinematicaVetorial.pptx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 com sistema de coordenadas, para ilustrar movimento em duas dimensões.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exercícios de fixação (seção 8 deste plano).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 disparadora: "Até agora, todo movimento que estudamos era numa reta só. Um carro que faz uma curva também pode ser descrito só com um número de velocidade, tipo '60 km/h'?" Deixar a turma perceber que "60 km/h" sozinho não diz para onde o carro está indo.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Retomar o exemplo clássico: dois carros a 60 km/h, um indo para o norte e outro para o leste, têm a mesma velocidade?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velocidade como uma grandeza puramente numérica (escalar) mesmo em situações de duas dimensões, ignorando que direção e sentido fazem parte da descrição completa do movimento.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7: retomada formal de grandeza escalar (número + unidade) versus vetorial (módulo + direção + sentido). Classificação: posição, deslocamento, velocidade e aceleração são, rigorosamente, grandezas vetoriais — nas Aulas 5 a 11, como o movimento era numa única reta, o sinal (+ ou −) já fazia o papel de indicar o sentido, disfarçando a natureza vetorial dessas grandezas. Resolução explícita do obstáculo do Momento 2: os dois carros do exemplo têm o mesmo módulo de velocidade (60 km/h), mas velocidades vetoriais diferentes, pois têm direções diferentes (norte vs. leste).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analisa em voz alta um caso simples: um carro anda 3 km para o leste e depois 4 km para o norte. Calcula a distância total percorrida (7 km, soma escalar) e o módulo do deslocamento vetorial usando o Teorema de Pitágoras (√(3²+4²) = 5 km), retomando explicitamente a Aula 15 do Módulo 0. Em seguida, propõe uma variação semelhante (outros dois trechos perpendiculares) para os alunos calcularem em duplas.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Resolução individual (ou em duplas) da lista de exercícios de fixação. O professor circula pela sala, de olho em alunos que somam distâncias perpendiculares diretamente, sem usar Pitágoras para achar o deslocamento vetorial.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disparadora do Momento 1 e sistematizar: em uma dimensão, o sinal (+/−) já capturava a direção e o sentido do movimento; em duas dimensões, é preciso tratar posição, deslocamento, velocidade e aceleração como vetores de verdade, usando decomposição e Pitágoras. Anunciar que essa ferramenta será a base das próximas três aulas (composição de movimentos, lançamento horizontal e oblíquo).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de verificação durante a exposição (Momento 3) e observação da resolução guiada (Momento 4). Ao final: correção coletiva dos exercícios, com atenção especial à confusão entre distância percorrida (escalar) e módulo do deslocamento (vetorial) em trajetos com mudança de direção.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como escalar ou vetorial: (a) distância percorrida; (b) deslocamento; (c) velocidade escalar média; (d) velocidade vetorial.</w:t>
      </w:r>
    </w:p>
    <w:p>
      <w:pPr>
        <w:spacing w:after="120"/>
      </w:pPr>
      <w:r>
        <w:t xml:space="preserve">2. Dois ciclistas se movem a 15 km/h cada um, mas um vai para o norte e o outro para o sul. Eles têm a mesma velocidade vetorial? Justifique.</w:t>
      </w:r>
    </w:p>
    <w:p>
      <w:pPr>
        <w:spacing w:after="120"/>
      </w:pPr>
      <w:r>
        <w:t xml:space="preserve">3. Um caminhante anda 6 m para o leste e depois 8 m para o norte. Calcule a distância total percorrida e o módulo do deslocamento vetorial.</w:t>
      </w:r>
    </w:p>
    <w:p>
      <w:pPr>
        <w:spacing w:after="120"/>
      </w:pPr>
      <w:r>
        <w:t xml:space="preserve">4. Por que, no MRU e no MRUV estudados nas Aulas 5 a 11 (movimento numa reta só), não foi necessário desenhar vetores ou usar Pitágoras, mesmo essas grandezas sendo vetoriais por natureza?</w:t>
      </w:r>
    </w:p>
    <w:p>
      <w:pPr>
        <w:spacing w:after="120"/>
      </w:pPr>
      <w:r>
        <w:t xml:space="preserve">5. Um avião voa 100 km para o leste e depois 100 km para o oeste, retornando ao ponto de partida. Calcule a distância total percorrida e o deslocamento vetorial total.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(a) escalar. (b) vetorial. (c) escalar. (d) vetorial.</w:t>
      </w:r>
    </w:p>
    <w:p>
      <w:pPr>
        <w:spacing w:after="120"/>
      </w:pPr>
      <w:r>
        <w:t xml:space="preserve">2. Não. Embora tenham o mesmo módulo de velocidade (15 km/h), os sentidos são opostos (norte e sul), logo as velocidades vetoriais são diferentes — inclusive, seriam representadas por vetores de sentidos contrários.</w:t>
      </w:r>
    </w:p>
    <w:p>
      <w:pPr>
        <w:spacing w:after="120"/>
      </w:pPr>
      <w:r>
        <w:t xml:space="preserve">3. Distância percorrida: 6 + 8 = 14 m. Deslocamento vetorial (Pitágoras): √(6²+8²) = √(36+64) = √100 = 10 m.</w:t>
      </w:r>
    </w:p>
    <w:p>
      <w:pPr>
        <w:spacing w:after="120"/>
      </w:pPr>
      <w:r>
        <w:t xml:space="preserve">4. Porque, numa única reta, a direção do movimento é sempre a mesma (a própria reta) — só o sentido pode mudar, e isso já era completamente capturado pelo sinal positivo ou negativo da grandeza. A necessidade de tratar direção e sentido explicitamente (com vetores e Pitágoras) só aparece quando o movimento ocorre em mais de uma direção ao mesmo tempo, como no plano.</w:t>
      </w:r>
    </w:p>
    <w:p>
      <w:pPr>
        <w:spacing w:after="120"/>
      </w:pPr>
      <w:r>
        <w:t xml:space="preserve">5. Distância percorrida: 100 + 100 = 200 km. Deslocamento vetorial: 0 km, pois a posição final coincide com a inicial — mesma ideia da Aula 2 (trajetória x deslocamento), agora reforçada com a linguagem vetorial.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Composição de Movimentos (Princípio de Galileu) — como analisar dois movimentos simultâneos e independentes num mesmo corpo. </w:t>
      </w:r>
      <w:r>
        <w:rPr>
          <w:b/>
          <w:bCs/>
          <w:color w:val="E8623C"/>
        </w:rPr>
        <w:t xml:space="preserve">Nota para o professor: </w:t>
      </w:r>
      <w:r>
        <w:t xml:space="preserve">essa aula é a ponte entre tudo que foi visto em uma dimensão (Aulas 1 a 11) e o bloco final do módulo, em duas dimensões (Aulas 13 a 15) — vale garantir que a turma saia daqui confortável com Pitágoras aplicado a deslocamentos antes de avançar.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2026-09-05T10:56:35.941Z</dcterms:created>
  <dcterms:modified xsi:type="dcterms:W3CDTF">2026-09-05T10:56:35.941Z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