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12 — Física Nuclear e de Partículas — Aula 171</w:t>
      </w:r>
    </w:p>
    <w:p>
      <w:pPr>
        <w:spacing w:after="300"/>
        <w:jc w:val="center"/>
      </w:pPr>
      <w:r>
        <w:rPr>
          <w:i/>
          <w:iCs/>
          <w:color w:val="555555"/>
          <w:sz w:val="20"/>
          <w:szCs w:val="20"/>
        </w:rPr>
        <w:t xml:space="preserve">Radioatividade Natural (Emissões alfa, beta e gama)</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Física Nuclear e de Partículas</w:t>
            </w:r>
          </w:p>
        </w:tc>
      </w:tr>
      <w:tr>
        <w:tc>
          <w:tcPr>
            <w:tcW w:type="pct" w:w="50%"/>
          </w:tcPr>
          <w:p>
            <w:r>
              <w:rPr>
                <w:b w:val="false"/>
                <w:bCs w:val="false"/>
              </w:rPr>
              <w:t xml:space="preserve">Aula</w:t>
            </w:r>
          </w:p>
        </w:tc>
        <w:tc>
          <w:tcPr>
            <w:tcW w:type="pct" w:w="50%"/>
          </w:tcPr>
          <w:p>
            <w:r>
              <w:rPr>
                <w:b w:val="false"/>
                <w:bCs w:val="false"/>
              </w:rPr>
              <w:t xml:space="preserve">2 de 8 (Aula 171 do currículo) — Radioatividade Natural (Emissões alfa, beta e gama)</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170 — Estrutura do Núcleo Atômico (Força forte e defeito de massa)</w:t>
            </w:r>
          </w:p>
        </w:tc>
      </w:tr>
      <w:tr>
        <w:tc>
          <w:tcPr>
            <w:tcW w:type="pct" w:w="50%"/>
          </w:tcPr>
          <w:p>
            <w:r>
              <w:rPr>
                <w:b w:val="false"/>
                <w:bCs w:val="false"/>
              </w:rPr>
              <w:t xml:space="preserve">Próxima aula</w:t>
            </w:r>
          </w:p>
        </w:tc>
        <w:tc>
          <w:tcPr>
            <w:tcW w:type="pct" w:w="50%"/>
          </w:tcPr>
          <w:p>
            <w:r>
              <w:rPr>
                <w:b w:val="false"/>
                <w:bCs w:val="false"/>
              </w:rPr>
              <w:t xml:space="preserve">Aula 172 — Lei do Decaimento Radioativo e Meia-Vida</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a radioatividade natural como a emissão espontânea de partículas ou radiação por núcleos instáveis, caracterizando os três principais tipos de decaimento: alfa, beta e gama.</w:t>
      </w:r>
    </w:p>
    <w:p>
      <w:pPr>
        <w:spacing w:after="120"/>
      </w:pPr>
      <w:r>
        <w:rPr>
          <w:b/>
          <w:bCs/>
        </w:rPr>
        <w:t xml:space="preserve">Objetivos específicos</w:t>
      </w:r>
    </w:p>
    <w:p>
      <w:pPr>
        <w:pStyle w:val="ListParagraph"/>
        <w:numPr>
          <w:ilvl w:val="0"/>
          <w:numId w:val="1"/>
        </w:numPr>
        <w:spacing w:after="80"/>
      </w:pPr>
      <w:r>
        <w:t xml:space="preserve">Descrever o decaimento alfa (emissão de um núcleo de hélio-4) e seu efeito sobre o número de massa (A-4) e o número atômico (Z-2) do núcleo original.</w:t>
      </w:r>
    </w:p>
    <w:p>
      <w:pPr>
        <w:pStyle w:val="ListParagraph"/>
        <w:numPr>
          <w:ilvl w:val="0"/>
          <w:numId w:val="1"/>
        </w:numPr>
        <w:spacing w:after="80"/>
      </w:pPr>
      <w:r>
        <w:t xml:space="preserve">Descrever o decaimento beta (β⁻: um nêutron se converte em próton, elétron e antineutrino) e seu efeito sobre Z (Z+1) mantendo A constante.</w:t>
      </w:r>
    </w:p>
    <w:p>
      <w:pPr>
        <w:pStyle w:val="ListParagraph"/>
        <w:numPr>
          <w:ilvl w:val="0"/>
          <w:numId w:val="1"/>
        </w:numPr>
        <w:spacing w:after="80"/>
      </w:pPr>
      <w:r>
        <w:t xml:space="preserve">Descrever o decaimento gama (emissão de um fóton de alta energia por um núcleo excitado) e reconhecer que ele não altera A nem Z.</w:t>
      </w:r>
    </w:p>
    <w:p>
      <w:pPr>
        <w:pStyle w:val="ListParagraph"/>
        <w:numPr>
          <w:ilvl w:val="0"/>
          <w:numId w:val="1"/>
        </w:numPr>
        <w:spacing w:after="80"/>
      </w:pPr>
      <w:r>
        <w:t xml:space="preserve">Comparar o poder de penetração das radiações alfa, beta e gama e relacioná-lo ao tipo de blindagem necessária para cada uma.</w:t>
      </w:r>
    </w:p>
    <w:p>
      <w:pPr>
        <w:pStyle w:val="Heading1"/>
        <w:spacing w:after="120" w:before="200"/>
      </w:pPr>
      <w:r>
        <w:t xml:space="preserve">3. Conhecimentos Prévios (subsunçores necessários)</w:t>
      </w:r>
    </w:p>
    <w:p>
      <w:pPr>
        <w:pStyle w:val="ListParagraph"/>
        <w:numPr>
          <w:ilvl w:val="0"/>
          <w:numId w:val="1"/>
        </w:numPr>
        <w:spacing w:after="80"/>
      </w:pPr>
      <w:r>
        <w:t xml:space="preserve">Estrutura do núcleo atômico, força nuclear forte e defeito de massa, Módulo 12, Aula 170.</w:t>
      </w:r>
    </w:p>
    <w:p>
      <w:pPr>
        <w:pStyle w:val="ListParagraph"/>
        <w:numPr>
          <w:ilvl w:val="0"/>
          <w:numId w:val="1"/>
        </w:numPr>
        <w:spacing w:after="80"/>
      </w:pPr>
      <w:r>
        <w:t xml:space="preserve">Conservação de carga elétrica, Módulo 5 (Eletrostática).</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Possor_Aula171_Apresentacao.pptx.</w:t>
      </w:r>
    </w:p>
    <w:p>
      <w:pPr>
        <w:pStyle w:val="ListParagraph"/>
        <w:numPr>
          <w:ilvl w:val="0"/>
          <w:numId w:val="1"/>
        </w:numPr>
        <w:spacing w:after="80"/>
      </w:pPr>
      <w:r>
        <w:t xml:space="preserve">Ilustração dos três tipos de decaimento e do poder de penetração de cada radiação (papel, alumínio, chumbo).</w:t>
      </w:r>
    </w:p>
    <w:p>
      <w:pPr>
        <w:pStyle w:val="ListParagraph"/>
        <w:numPr>
          <w:ilvl w:val="0"/>
          <w:numId w:val="1"/>
        </w:numPr>
        <w:spacing w:after="80"/>
      </w:pPr>
      <w:r>
        <w:t xml:space="preserve">Quadro/lousa e material de escrita.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"o que significa dizer que um material é radioativo? O que exatamente um núcleo radioativo está fazendo o tempo todo?"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se um núcleo instável precisa "se livrar" de excesso de energia ou de um desequilíbrio entre prótons e nêutrons, existe só uma forma de fazer isso? </w:t>
      </w:r>
      <w:r>
        <w:rPr>
          <w:b/>
          <w:bCs/>
          <w:color w:val="C0392B"/>
        </w:rPr>
        <w:t xml:space="preserve">Obstáculo a nomear (sem resolver ainda): </w:t>
      </w:r>
      <w:r>
        <w:t xml:space="preserve">achar que "radioatividade" é um fenômeno único e uniforme, quando na verdade existem tipos distintos de emissão, com naturezas físicas e efeitos completamente diferentes sobre o núcleo.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9: núcleos instáveis (com excesso de núcleons, desequilíbrio entre prótons e nêutrons, ou excesso de energia interna) tendem espontaneamente a configurações mais estáveis, emitindo partículas ou radiação — isso resolve o obstáculo do Momento 2, pois existem três formas principais e fisicamente distintas de decaimento. No decaimento alfa (α), o núcleo emite uma partícula alfa (idêntica a um núcleo de hélio-4, 2 prótons + 2 nêutrons), reduzindo A em 4 e Z em 2 — ex.: urânio-238 → tório-234 + partícula alfa. No decaimento beta (β⁻), um nêutron do núcleo se converte em um próton, emitindo um elétron (a "partícula beta") e um antineutrino; A permanece constante, mas Z aumenta em 1 — ex.: carbono-14 → nitrogênio-14 + elétron + antineutrino (existe também o decaimento β⁺, mais raro na radioatividade natural, em que um próton se converte em nêutron emitindo um pósitron). No decaimento gama (γ), um núcleo que ficou num estado excitado (geralmente após um decaimento alfa ou beta) libera o excesso de energia emitindo um fóton de altíssima energia, sem alterar nem A nem Z — ex.: cobalto-60 excitado → cobalto-60 + fóton gama. Em todo decaimento, A e Z se conservam nas partículas emitidas (exceto pela energia carregada por neutrinos/antineutrinos, praticamente indetectáveis). As três radiações também diferem enormemente em poder de penetração: partículas alfa são barradas por uma simples folha de papel ou poucos centímetros de ar; partículas beta atravessam o papel, mas são barradas por uma fina placa de alumínio; radiação gama é a mais penetrante, exigindo camadas espessas de chumbo ou concreto para ser efetivamente bloqueada.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Resolução guiada: balancear coletivamente a equação do decaimento alfa do rádio-226 (Z=88, A=226), identificando o núcleo-filho radônio-222 (Z=86, A=222) e a partícula alfa emitida (Z=2, A=4), conferindo a conservação de A e de Z. Em duplas: balancear o decaimento beta (β⁻) do cobalto-60 (Z=27, A=60), identificando o núcleo-filho níquel-60 (Z=28, A=60).</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um núcleo radioativo emite espontaneamente partículas ou radiação (alfa, beta ou gama) buscando uma configuração mais estável — cada tipo de emissão tem natureza, efeito sobre o núcleo e poder de penetração diferentes.</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Ao final: correção coletiva dos exercícios.</w:t>
      </w:r>
    </w:p>
    <w:p>
      <w:pPr>
        <w:pStyle w:val="Heading1"/>
        <w:spacing w:after="120" w:before="200"/>
      </w:pPr>
      <w:r>
        <w:t xml:space="preserve">8. Lista de Exercícios de Fixação</w:t>
      </w:r>
    </w:p>
    <w:p>
      <w:pPr>
        <w:spacing w:after="120"/>
      </w:pPr>
      <w:r>
        <w:t xml:space="preserve">1. Complete e balanceie a equação do decaimento alfa do urânio-238 (Z=92, A=238), identificando o núcleo-filho.</w:t>
      </w:r>
    </w:p>
    <w:p>
      <w:pPr>
        <w:spacing w:after="120"/>
      </w:pPr>
      <w:r>
        <w:t xml:space="preserve">2. No decaimento beta (β⁻) do carbono-14, o que acontece no núcleo em termos de núcleons, e como Z e A se alteram?</w:t>
      </w:r>
    </w:p>
    <w:p>
      <w:pPr>
        <w:spacing w:after="120"/>
      </w:pPr>
      <w:r>
        <w:t xml:space="preserve">3. Por que o decaimento gama não altera nem o número de massa nem o número atômico do núcleo?</w:t>
      </w:r>
    </w:p>
    <w:p>
      <w:pPr>
        <w:spacing w:after="120"/>
      </w:pPr>
      <w:r>
        <w:t xml:space="preserve">4. Ordene as radiações alfa, beta e gama da menor para a maior capacidade de penetração, indicando o material mínimo necessário para blindar cada uma.</w:t>
      </w:r>
    </w:p>
    <w:p>
      <w:pPr>
        <w:spacing w:after="120"/>
      </w:pPr>
      <w:r>
        <w:t xml:space="preserve">5. Um núcleo instável tem excesso de nêutrons em relação à quantidade que o mantém estável. Qual tipo de decaimento (alfa, beta ou gama) tende a corrigir esse desequilíbrio, e por quê?</w:t>
      </w:r>
    </w:p>
    <w:p>
      <w:pPr>
        <w:pStyle w:val="Heading2"/>
        <w:spacing w:after="120" w:before="260"/>
      </w:pPr>
      <w:r>
        <w:t xml:space="preserve">Gabarito da Lista de Exercícios</w:t>
      </w:r>
    </w:p>
    <w:p>
      <w:pPr>
        <w:spacing w:after="120"/>
      </w:pPr>
      <w:r>
        <w:t xml:space="preserve">1. Urânio-238 (Z=92,A=238) → tório-234 (Z=90,A=234) + partícula alfa (Z=2,A=4). Conferindo: A: 238=234+4; Z: 92=90+2.</w:t>
      </w:r>
    </w:p>
    <w:p>
      <w:pPr>
        <w:spacing w:after="120"/>
      </w:pPr>
      <w:r>
        <w:t xml:space="preserve">2. Um nêutron do núcleo se converte em um próton, emitindo um elétron e um antineutrino. O número de massa A permanece o mesmo (o número total de núcleons não muda), mas o número atômico Z aumenta em 1 (carbono, Z=6, vira nitrogênio, Z=7).</w:t>
      </w:r>
    </w:p>
    <w:p>
      <w:pPr>
        <w:spacing w:after="120"/>
      </w:pPr>
      <w:r>
        <w:t xml:space="preserve">3. Porque o decaimento gama consiste na emissão de um fóton (radiação eletromagnética de altíssima energia) por um núcleo que estava num estado excitado — nenhum núcleon é emitido nem convertido, apenas energia é liberada, então a composição do núcleo (Z e A) não muda.</w:t>
      </w:r>
    </w:p>
    <w:p>
      <w:pPr>
        <w:spacing w:after="120"/>
      </w:pPr>
      <w:r>
        <w:t xml:space="preserve">4. Alfa (menor penetração, barrada por uma folha de papel) &lt; beta (penetração intermediária, barrada por uma fina placa de alumínio) &lt; gama (maior penetração, exige chumbo ou concreto espesso).</w:t>
      </w:r>
    </w:p>
    <w:p>
      <w:pPr>
        <w:spacing w:after="120"/>
      </w:pPr>
      <w:r>
        <w:t xml:space="preserve">5. O decaimento beta (β⁻), pois ele converte um nêutron em um próton dentro do núcleo, reduzindo o excesso de nêutrons e aumentando o número de prótons, aproximando o núcleo da proporção nêutron/próton mais estável.</w:t>
      </w:r>
    </w:p>
    <w:p>
      <w:pPr>
        <w:pStyle w:val="Heading1"/>
        <w:spacing w:after="120" w:before="200"/>
      </w:pPr>
      <w:r>
        <w:t xml:space="preserve">9. Observações e Extensão</w:t>
      </w:r>
    </w:p>
    <w:p>
      <w:pPr>
        <w:spacing w:after="120"/>
      </w:pPr>
      <w:r>
        <w:t xml:space="preserve">Próxima aula: Lei do Decaimento Radioativo e Meia-Vida. </w:t>
      </w:r>
      <w:r>
        <w:rPr>
          <w:b/>
          <w:bCs/>
          <w:color w:val="E8623C"/>
        </w:rPr>
        <w:t xml:space="preserve">Nota para o professor: </w:t>
      </w:r>
      <w:r>
        <w:t xml:space="preserve">os dois balanceamentos guiados (alfa no rádio-226, beta no cobalto-60) preparam diretamente o terreno numérico da próxima aula, que trata da taxa com que esses decaimentos ocorrem ao longo do tempo.</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2026-09-09T02:44:16.493Z</dcterms:created>
  <dcterms:modified xsi:type="dcterms:W3CDTF">2026-09-09T02:44:16.493Z</dcterms:modified>
</cp:coreProperties>
</file>

<file path=docProps/custom.xml><?xml version="1.0" encoding="utf-8"?>
<Properties xmlns="http://schemas.openxmlformats.org/officeDocument/2006/custom-properties" xmlns:vt="http://schemas.openxmlformats.org/officeDocument/2006/docPropsVTypes"/>
</file>