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Hidrostática — Aula 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Empuxo e Princípio de Arquimedes (Por que os navios flutuam?)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Hidrostática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51 do currículo) — Empuxo e Princípio de Arquimedes (Por que os navios flutuam?)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Princípio de Pascal (Prensas hidráulicas na prática)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Condições de Flutuação (Densidade e equilíbrio de corpos submersos)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empuxo como a força que um fluido exerce sobre um corpo nele submerso, E=ρ_fluido·g·V_submerso (Princípio de Arquimedes), decorrente da diferença de pressão hidrostática entre a base e o topo do corpo.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de Arquimedes: o empuxo é igual ao peso do fluido deslocado pelo corpo.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empuxo usando E=ρ_fluido·g·V_submerso.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Deduzir, a partir do Teorema de Stevin, por que existe uma força resultante para cima sobre um corpo submerso.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empuxo depende do volume SUBMERSO e da densidade do FLUIDO, nunca da densidade nem do peso do corpo em si.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Stevin, ΔP=ρ·g·Δh (Aula 49).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Densidade como razão entre massa e volume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Possor_Aula51_Apresentacao.pptx (11 slides, inclui um desafio "Ache o erro").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objeto pequeno e uma bacia com água, para sentir a diferença de peso aparente ao submergir o objeto.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um navio de aço, muito mais denso que a água, consegue flutuar?"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"ser feito de um material denso" já decide se algo afunda.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comparar só a densidade do MATERIAL isolado (o aço é mais denso que a água) sem considerar o formato e o volume do objeto completo — o casco oco do navio desloca um volume enorme de água, e o que importa para a flutuação é a densidade MÉDIA do navio inteiro, incluindo todo o ar dentro do casco, não a densidade do aço isoladamente.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dedução do empuxo a partir do Teorema de Stevin — a face inferior de um corpo submerso está mais profunda que a face superior, logo sofre mais pressão de baixo para cima do que a força de cima para baixo na face superior; essa diferença resulta no empuxo, E=ρ_fluido·g·V_submerso (peso do fluido deslocado). Resolução explícita do obstáculo do Momento 2: o navio tem casco oco cheio de ar — a densidade média do navio (massa total, incluindo o ar interno, dividida pelo volume total do casco) fica menor que a da água, mesmo o aço sendo bem mais denso que a água isoladamente; por isso ele desloca um volume de água cujo peso equilibra o peso total do navio.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empuxo sobre um objeto totalmente submerso de volume conhecido, em água. Em seguida, propõe à turma, em duplas, recalcular o empuxo sobre o mesmo objeto submerso num fluido de densidade diferente.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a densidade ou o peso do CORPO em vez do fluido na fórmula do empuxo, ou confunde volume submerso com volume total.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navio flutua porque sua densidade MÉDIA (incluindo o ar do casco) é menor que a da água, mesmo o aço isolado sendo mais denso. Reforçar que o empuxo depende do fluido deslocado, nunca do material do corpo isoladamente.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usam a densidade do FLUIDO, não a do corpo, na fórmula do empuxo. Ao final: correção coletiva dos exercícios, com atenção especial à confusão entre volume submerso e volume total do corpo.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objeto de volume 0,002 m³ está totalmente submerso em água (ρ=1000 kg/m³, g=9,8 m/s²). Calcule o empuxo sobre ele.</w:t>
      </w:r>
    </w:p>
    <w:p>
      <w:pPr>
        <w:spacing w:after="120"/>
      </w:pPr>
      <w:r>
        <w:t xml:space="preserve">2. O mesmo objeto do exercício anterior é totalmente submerso em óleo (ρ=800 kg/m³). Calcule o novo empuxo.</w:t>
      </w:r>
    </w:p>
    <w:p>
      <w:pPr>
        <w:spacing w:after="120"/>
      </w:pPr>
      <w:r>
        <w:t xml:space="preserve">3. Um objeto de volume total 0,01 m³ está flutuando em água, com apenas 0,006 m³ submerso. Calcule o empuxo sobre ele.</w:t>
      </w:r>
    </w:p>
    <w:p>
      <w:pPr>
        <w:spacing w:after="120"/>
      </w:pPr>
      <w:r>
        <w:t xml:space="preserve">4. Explique, usando o Teorema de Stevin, por que existe uma força de empuxo para cima sobre um corpo totalmente submerso num fluido em repouso.</w:t>
      </w:r>
    </w:p>
    <w:p>
      <w:pPr>
        <w:spacing w:after="120"/>
      </w:pPr>
      <w:r>
        <w:t xml:space="preserve">5. Um navio de aço, material bem mais denso que a água, consegue flutuar. Explique por quê, sem contradizer o fato de o aço ser mais denso que a água.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 = ρ·g·V = 1000×9,8×0,002 = 19,6 N.</w:t>
      </w:r>
    </w:p>
    <w:p>
      <w:pPr>
        <w:spacing w:after="120"/>
      </w:pPr>
      <w:r>
        <w:t xml:space="preserve">2. E = 800×9,8×0,002 = 15,68 N.</w:t>
      </w:r>
    </w:p>
    <w:p>
      <w:pPr>
        <w:spacing w:after="120"/>
      </w:pPr>
      <w:r>
        <w:t xml:space="preserve">3. E = ρ·g·V_submerso = 1000×9,8×0,006 = 58,8 N — usa-se só o volume SUBMERSO, não o volume total do objeto.</w:t>
      </w:r>
    </w:p>
    <w:p>
      <w:pPr>
        <w:spacing w:after="120"/>
      </w:pPr>
      <w:r>
        <w:t xml:space="preserve">4. A face inferior do corpo está a uma profundidade maior que a face superior, logo, pelo Teorema de Stevin, a pressão na face inferior é maior. Como pressão é força por área, a força que o fluido exerce de baixo para cima na face inferior é maior que a força de cima para baixo na face superior — a diferença resultante é o empuxo.</w:t>
      </w:r>
    </w:p>
    <w:p>
      <w:pPr>
        <w:spacing w:after="120"/>
      </w:pPr>
      <w:r>
        <w:t xml:space="preserve">5. O que determina a flutuação não é a densidade do material isolado (aço), mas a densidade média do navio como um todo, incluindo todo o espaço vazio (ar) dentro do casco. Como esse volume de ar é grande, a densidade média do navio (massa total dividida pelo volume total do casco) fica menor que a da água, permitindo que ele flutue mesmo sendo feito de um material mais denso que a água.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Condições de Flutuação — densidade e equilíbrio de corpos submersos, a última aula do Módulo 4. </w:t>
      </w:r>
      <w:r>
        <w:rPr>
          <w:b/>
          <w:bCs/>
          <w:color w:val="E8623C"/>
        </w:rPr>
        <w:t xml:space="preserve">Nota para o professor: </w:t>
      </w:r>
      <w:r>
        <w:t xml:space="preserve">esta aula já antecipou a ideia de densidade MÉDIA determinando a flutuação (Momento 3) — a Aula 52 formaliza essa comparação (ρ_corpo médio vs ρ_fluido) como as três condições de equilíbrio: afundar, flutuar parcialmente submerso, ou permanecer em equilíbrio totalmente submerso.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2026-09-07T01:03:46.080Z</dcterms:created>
  <dcterms:modified xsi:type="dcterms:W3CDTF">2026-09-07T01:03:46.080Z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