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Ondas e Acústica — Aula 86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Cordas Sonoras (Harmônicos em instrumentos de corda)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Ondas e Acústica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15 (Aula 86 do currículo) — Cordas Sonoras (Harmônicos em instrumentos de corda)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85 — Tubos Sonoros (Tubos abertos e fechados)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87 — Efeito Doppler na Acústica (Aproximação e afastamento de fontes)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formação de ondas estacionárias em cordas presas nas duas extremidades e calcular as frequências dos harmônicos de uma corda vibrante.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corda presa nas duas extremidades tem sempre um nó em cada ponta.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dos harmônicos de uma corda vibrante: f_n=n⋅v/(2L), com n inteiro (1,2,3,...).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velocidade de propagação na corda com a força de tensão aplicada e a densidade linear da corda: v=√(F/μ).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como afinar um instrumento de corda ajustando a tensão.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Harmônicos em tubos sonoros e a fórmula f_n=n⋅v/(2L) para tubo aberto (Aula 85).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e tensão num fio (Módulo 2 — Dinâmica).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Possor_Aula86_Apresentacao.pptx.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Violão, ukulele ou elástico esticado, para demonstração.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(para os exercícios com as fórmulas de harmônicos e velocidade na corda).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apertar a chave de afinação de um violão (aumentando a tensão da corda) deixa o som mais agudo?"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a fórmula dos harmônicos de uma corda é igual à de um tubo aberto ou de um tubo fechado.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aumentar a tensão muda diretamente o comprimento da corda (o que a deixaria mais aguda por outro motivo, incorreto), em vez de perceber que a tensão muda a VELOCIDADE de propagação da onda na corda.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uma corda presa nas duas extremidades tem sempre um NÓ em cada ponta (o ponto preso não pode vibrar), formando o mesmo padrão de onda estacionária de um tubo aberto (ventre-ventre, no caso do tubo; nó-nó, no caso da corda, mas com a mesma contagem de harmônicos): f_n=n⋅v/(2L), com n=1,2,3,... A velocidade de propagação na corda depende da força de tensão (F) aplicada e da densidade linear da corda (μ, massa por unidade de comprimento): v=√(F/μ). Resolução explícita do obstáculo do Momento 2: apertar a chave de afinação aumenta a tensão F na corda, sem mudar seu comprimento L; como v=√(F/μ) aumenta com F, e f_n=n⋅v/(2L) aumenta com v, a frequência do som produzido também aumenta — o som fica mais agudo.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a frequência fundamental de uma corda dado seu comprimento e a velocidade de propagação. Em duplas, os alunos calculam como essa frequência muda ao dobrar a tensão da corda (usando v=√(F/μ)).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confunde a fórmula da corda com a do tubo fechado (harmônicos ímpares).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apertar a chave de afinação aumenta a tensão da corda, aumentando a velocidade de propagação da onda nela e, portanto, a frequência do som. Reforçar as fórmulas f_n=n⋅v/(2L) e v=√(F/μ).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o cálculo em duplas (Momento 4), checando se os alunos relacionam corretamente tensão, velocidade e frequência.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corda de comprimento 0,6 m vibra com velocidade de propagação 240 m/s. Calcule sua frequência fundamental (n=1).</w:t>
      </w:r>
    </w:p>
    <w:p>
      <w:pPr>
        <w:spacing w:after="120"/>
      </w:pPr>
      <w:r>
        <w:t xml:space="preserve">2. Explique por que uma corda presa nas duas extremidades segue a mesma fórmula de harmônicos que um tubo aberto nas duas extremidades (todos os harmônicos, não só os ímpares).</w:t>
      </w:r>
    </w:p>
    <w:p>
      <w:pPr>
        <w:spacing w:after="120"/>
      </w:pPr>
      <w:r>
        <w:t xml:space="preserve">3. Se a tensão de uma corda é quadruplicada (4×), mantendo a densidade linear e o comprimento, o que acontece com a velocidade de propagação e com a frequência fundamental?</w:t>
      </w:r>
    </w:p>
    <w:p>
      <w:pPr>
        <w:spacing w:after="120"/>
      </w:pPr>
      <w:r>
        <w:t xml:space="preserve">4. Duas cordas de violão têm a mesma tensão e o mesmo comprimento, mas densidades lineares diferentes (uma mais grossa que a outra). Qual delas produz o som mais grave? Justifique.</w:t>
      </w:r>
    </w:p>
    <w:p>
      <w:pPr>
        <w:spacing w:after="120"/>
      </w:pPr>
      <w:r>
        <w:t xml:space="preserve">5. Explique, em termos físicos, por que apertar uma corda de violão contra o braço do instrumento (encurtando o comprimento vibrante) produz um som mais agudo.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f_1=n⋅v/(2L)=1×240/(2×0,6)=240/1,2=200 Hz.</w:t>
      </w:r>
    </w:p>
    <w:p>
      <w:pPr>
        <w:spacing w:after="120"/>
      </w:pPr>
      <w:r>
        <w:t xml:space="preserve">2. Porque, embora um caso tenha nó-nó (corda presa) e o outro tenha ventre-ventre (tubo aberto), a contagem de meios comprimentos de onda que cabem entre as duas condições de contorno iguais (nó-nó ou ventre-ventre) segue o mesmo padrão matemático, permitindo qualquer número inteiro de harmônicos.</w:t>
      </w:r>
    </w:p>
    <w:p>
      <w:pPr>
        <w:spacing w:after="120"/>
      </w:pPr>
      <w:r>
        <w:t xml:space="preserve">3. Como v=√(F/μ), quadruplicar F faz v aumentar por √4=2 (v dobra). Como f_n=n⋅v/(2L), dobrar v também dobra a frequência fundamental.</w:t>
      </w:r>
    </w:p>
    <w:p>
      <w:pPr>
        <w:spacing w:after="120"/>
      </w:pPr>
      <w:r>
        <w:t xml:space="preserve">4. A corda mais grossa (maior densidade linear μ) produz o som mais grave. Como v=√(F/μ), um μ maior no denominador reduz v; e como f_n=n⋅v/(2L), uma v menor reduz a frequência, tornando o som mais grave.</w:t>
      </w:r>
    </w:p>
    <w:p>
      <w:pPr>
        <w:spacing w:after="120"/>
      </w:pPr>
      <w:r>
        <w:t xml:space="preserve">5. Encurtar o comprimento vibrante da corda (menor L) aumenta a frequência, já que f_n=n⋅v/(2L) é inversamente proporcional a L — com L menor, a frequência (e portanto a altura do som) aumenta.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Efeito Doppler na Acústica (Aproximação e afastamento de fontes). </w:t>
      </w:r>
      <w:r>
        <w:rPr>
          <w:b/>
          <w:bCs/>
          <w:color w:val="E8623C"/>
        </w:rPr>
        <w:t xml:space="preserve">Nota para o professor: </w:t>
      </w:r>
      <w:r>
        <w:t xml:space="preserve">se houver um violão ou ukulele disponível, mostrar ao vivo o efeito de apertar a corda (afinação) e de pressionar o braço (encurtar L) — ambos os efeitos vistos nesta aula ficam muito mais claros na prática.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2026-09-07T20:59:59.706Z</dcterms:created>
  <dcterms:modified xsi:type="dcterms:W3CDTF">2026-09-07T20:59:59.706Z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