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101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Alergias e doenças autoimunes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101 do currículo) — Alergias e doenças autoimunes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Vacinas e soros: como funcionam e diferenças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HIV/AIDS: biologia do vírus e resposta imune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mecanismos das alergias e das doenças autoimunes.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mecanismo de uma reação alérgica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mecanismo de uma doença autoimune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alergia de doença autoimune quanto ao alvo da resposta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Anticorpos e resposta humoral (Aula 99)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Linfócitos T (Aula 98)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alergia x doença autoimune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sistema imunológico, criado para proteger o corpo, às vezes reage contra substâncias inofensivas (alergia) ou até contra o próprio corpo (doença autoimune)?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alergia como uma resposta imunológica exagerada contra uma substância geralmente inofensiva (alérgeno, ex.: pólen, certos alimentos), envolvendo anticorpos específicos (IgE) e liberação de substâncias como a histamina, causando os sintomas alérgicos. Apresentar as doenças autoimunes como condições em que o sistema imunológico ataca erroneamente células e tecidos do próprio corpo, por falha no reconhecimento entre 'próprio' e 'não-próprio' (ex.: diabetes tipo 1, retomando o Módulo 9, como doença autoimune contra as células beta do pâncreas).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Diferenciar em conjunto o alvo da resposta imune na alergia (substância externa inofensiva) e na doença autoimune (tecido do próprio corpo).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alergias e doenças autoimunes.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estabelecida entre alergia e doença autoimune.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o alvo da resposta imune em uma alergia?</w:t>
      </w:r>
    </w:p>
    <w:p>
      <w:pPr>
        <w:spacing w:after="120"/>
      </w:pPr>
      <w:r>
        <w:t xml:space="preserve">2. Por que o diabetes tipo 1 é classificado como uma doença autoimune?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Uma substância externa geralmente inofensiva (alérgeno).</w:t>
      </w:r>
    </w:p>
    <w:p>
      <w:pPr>
        <w:spacing w:after="120"/>
      </w:pPr>
      <w:r>
        <w:t xml:space="preserve">2. Porque o sistema imunológico ataca e destrói as próprias células beta do pâncreas, responsáveis pela produção de insulina.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diabetes tipo 1 (Módulo 9) como exemplo concreto de doença autoimune já estudado.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2026-09-20T22:49:46.949Z</dcterms:created>
  <dcterms:modified xsi:type="dcterms:W3CDTF">2026-09-20T22:49:46.949Z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