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14 — Genética Molecular — Aula 122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Mutações gênicas e suas consequências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Genética Molecular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10 (Aula 122 do currículo) — Mutações gênicas e suas consequências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121 — Tradução e o código genético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123 — Mutações cromossômicas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os tipos de mutações gênicas e suas possíveis consequências.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mutação gênica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Classificar mutações em substituição, inserção e deleção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o tipo de mutação à gravidade potencial da consequência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Código genético e códons (aula anterior)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Estrutura das proteínas (Módulo 1)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comparativo dos tipos de mutação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a troca de uma única letra em uma sequência de DNA pode, em alguns casos, não ter efeito algum, e em outros, causar uma doença grave?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Definir mutação gênica como uma alteração na sequência de nucleotídeos do DNA. Apresentar os tipos: substituição (troca de uma base por outra, pode ou não mudar o aminoácido, dependendo da redundância do código genético), inserção e deleção (adição ou remoção de uma ou mais bases, que podem causar mutação por deslocamento de leitura — frameshift —, alterando toda a sequência de códons a partir do ponto da mutação). Explicar por que mutações por frameshift tendem a ser mais graves que substituições simples.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Classificar em conjunto exemplos de mutações quanto ao tipo e discutir a gravidade potencial de cada uma.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mutações gênicas.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classificação correta dos tipos de mutação e da avaliação de gravidade.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uma mutação por inserção ou deleção tende a ser mais grave que uma substituição simples?</w:t>
      </w:r>
    </w:p>
    <w:p>
      <w:pPr>
        <w:spacing w:after="120"/>
      </w:pPr>
      <w:r>
        <w:t xml:space="preserve">2. Uma substituição de base sempre altera o aminoácido produzido? Por quê?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pode causar um deslocamento na leitura dos códons (frameshift), alterando toda a sequência de aminoácidos a partir do ponto da mutação, não só um aminoácido isolado.</w:t>
      </w:r>
    </w:p>
    <w:p>
      <w:pPr>
        <w:spacing w:after="120"/>
      </w:pPr>
      <w:r>
        <w:t xml:space="preserve">2. Não necessariamente, pois o código genético é redundante — mais de um códon pode corresponder ao mesmo aminoácido.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a estrutura das proteínas (Módulo 1) para explicar por que a troca de um aminoácido pode ou não afetar a função da proteína.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2026-09-20T22:58:53.543Z</dcterms:created>
  <dcterms:modified xsi:type="dcterms:W3CDTF">2026-09-20T22:58:53.543Z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