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Biotecnologia e Engenharia Genética — Aula 128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Clonagem gênica e organismos transgênicos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Biotecnologia e Engenharia Genética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6 (Aula 128 do currículo) — Clonagem gênica e organismos transgênicos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127 — DNA recombinante e enzimas de restrição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PCR e suas aplicações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clonagem gênica e a produção de organismos transgênicos.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as etapas da clonagem gênica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organismo transgênico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aplicações práticas de organismos transgênicos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DNA recombinante (aula anterior)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Replicação do DNA (Módulo 14)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clonagem gênica em bactérias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é possível produzir grandes quantidades de insulina humana usando bactérias, que nem são humanas?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clonagem gênica: inserção de um gene de interesse (via DNA recombinante, aula anterior) em um vetor (plasmídeo), introdução desse vetor em uma célula hospedeira (geralmente bactéria) e multiplicação dessa célula, que passa a replicar o gene inserido junto com o resto do seu DNA (retomando replicação, Módulo 14), produzindo muitas cópias do gene e, frequentemente, a proteína correspondente. Definir organismo transgênico como aquele que recebeu e expressa um gene de outra espécie. Apresentar exemplos: bactérias produtoras de insulina humana, plantas resistentes a pragas.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Traçar em conjunto o caminho completo da produção de insulina humana por bactérias transgênicas.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clonagem gênica e organismos transgênicos.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caminho da produção de insulina traçado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um organismo transgênico?</w:t>
      </w:r>
    </w:p>
    <w:p>
      <w:pPr>
        <w:spacing w:after="120"/>
      </w:pPr>
      <w:r>
        <w:t xml:space="preserve">2. Por que bactérias conseguem produzir insulina humana depois de receberem o gene correspondente?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Um organismo que recebeu e expressa um gene de outra espécie.</w:t>
      </w:r>
    </w:p>
    <w:p>
      <w:pPr>
        <w:spacing w:after="120"/>
      </w:pPr>
      <w:r>
        <w:t xml:space="preserve">2. Porque, uma vez inserido em seu DNA, o gene é replicado e expresso pela maquinaria celular da bactéria, da mesma forma que seus próprios genes.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Retomar replicação do DNA (Módulo 14) para explicar por que o gene inserido se multiplica junto com a célula bacteriana.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2026-09-20T23:02:24.597Z</dcterms:created>
  <dcterms:modified xsi:type="dcterms:W3CDTF">2026-09-20T23:02:24.597Z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