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Meiose II e formação de gametas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40 do currículo) — Meiose II e formação de gametas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Meiose I: separação de homólogos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41 — Crossing-over e variabilidade genética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meiose II e a formação final dos gametas.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meiose II como semelhante a uma mitose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separação das cromátides-irmãs na meiose II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resultado final da meiose à formação de 4 células haploides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Meiose I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Fases da mitose (Aula 37)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completo meiose I e II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meiose I já reduziu o número de cromossomos pela metade, por que ainda é necessária uma segunda divisão (meiose II)?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meiose II como uma divisão semelhante à mitose, mas partindo de células haploides (já reduzidas na meiose I): prófase II, metáfase II, anáfase II (separação das cromátides-irmãs) e telófase II. Ao final da meiose II, cada uma das duas células da meiose I origina duas células, totalizando 4 células haploides. Relacionar ao resultado final: nos machos, 4 espermatozoides funcionais; nas fêmeas, 1 óvulo funcional e até 3 corpos polares (que degeneram).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Montar em conjunto o esquema completo da meiose, da célula original até as 4 células haploides finais.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meiose II e o número final de gametas.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esquema completo montado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se separa na anáfase II da meiose?</w:t>
      </w:r>
    </w:p>
    <w:p>
      <w:pPr>
        <w:spacing w:after="120"/>
      </w:pPr>
      <w:r>
        <w:t xml:space="preserve">2. Quantas células haploides resultam ao final da meiose completa (I e II)?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As cromátides-irmãs, de forma semelhante ao que ocorre na anáfase da mitose.</w:t>
      </w:r>
    </w:p>
    <w:p>
      <w:pPr>
        <w:spacing w:after="120"/>
      </w:pPr>
      <w:r>
        <w:t xml:space="preserve">2. 4 células haploides.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Deixar claro que meiose II se parece mais com mitose do que com meiose I — essa semelhança confunde muitos alunos.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2026-09-20T22:20:11.172Z</dcterms:created>
  <dcterms:modified xsi:type="dcterms:W3CDTF">2026-09-20T22:20:11.172Z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