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epitelial glandular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9 (Aula 44 do currículo) — Tecido epitelial glandular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Tecido epitelial de revestimento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Tecido conjuntivo propriamente dito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 classificação do tecido epitelial glandular.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glândulas exócrinas de endócrinas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tipo de secreção à via de liberação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cada tipo de glândula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epitelial de revestimento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Retículo e Golgi (Módulo 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glândula exócrina x endócrina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tanto o suor quanto os hormônios são produtos de secreção de glândulas, por que um sai por um duto até a pele e o outro vai direto para o sangue?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epitélio glandular como especializado em secreção. Diferenciar glândulas exócrinas, que liberam seu produto através de ductos para uma superfície ou cavidade (ex.: glândulas sudoríparas, salivares), das glândulas endócrinas, que liberam hormônios diretamente na corrente sanguínea, sem ductos (ex.: tireoide, hipófise). Mencionar glândulas mistas (ex.: pâncreas, com função exócrina e endócrina).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glândulas do corpo humano quanto ao tipo de secreção.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glândulas exócrinas e endócrinas.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de glândulas.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 uma glândula exócrina de uma endócrina?</w:t>
      </w:r>
    </w:p>
    <w:p>
      <w:pPr>
        <w:spacing w:after="120"/>
      </w:pPr>
      <w:r>
        <w:t xml:space="preserve">2. Por que o pâncreas é considerado uma glândula mista?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exócrina libera seu produto por um ducto até uma superfície ou cavidade; a endócrina libera hormônios diretamente no sangue, sem ductos.</w:t>
      </w:r>
    </w:p>
    <w:p>
      <w:pPr>
        <w:spacing w:after="120"/>
      </w:pPr>
      <w:r>
        <w:t xml:space="preserve">2. Porque tem uma parte exócrina (secreta enzimas digestivas por ductos) e uma parte endócrina (secreta insulina e glucagon diretamente no sangue).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Golgi e vesículas de secreção (Módulo 3) ao explicar o processo de secreção glandular.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2026-09-20T22:24:08.822Z</dcterms:created>
  <dcterms:modified xsi:type="dcterms:W3CDTF">2026-09-20T22:24:08.822Z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