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7 — Fisiologia Humana: Respiratório e Cardiovascular — Aula 60</w:t>
      </w:r>
    </w:p>
    <w:p>
      <w:pPr>
        <w:spacing w:after="300"/>
        <w:jc w:val="center"/>
      </w:pPr>
      <w:r>
        <w:rPr>
          <w:i/>
          <w:iCs/>
          <w:color w:val="555555"/>
          <w:sz w:val="20"/>
          <w:szCs w:val="20"/>
        </w:rPr>
        <w:t xml:space="preserve">Anatomia do sistema respiratório humano</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Biologia</w:t>
            </w:r>
          </w:p>
        </w:tc>
      </w:tr>
      <w:tr>
        <w:tc>
          <w:tcPr>
            <w:tcW w:type="pct" w:w="50%"/>
          </w:tcPr>
          <w:p>
            <w:r>
              <w:rPr>
                <w:b w:val="false"/>
                <w:bCs w:val="false"/>
              </w:rPr>
              <w:t xml:space="preserve">Módulo</w:t>
            </w:r>
          </w:p>
        </w:tc>
        <w:tc>
          <w:tcPr>
            <w:tcW w:type="pct" w:w="50%"/>
          </w:tcPr>
          <w:p>
            <w:r>
              <w:rPr>
                <w:b w:val="false"/>
                <w:bCs w:val="false"/>
              </w:rPr>
              <w:t xml:space="preserve">Fisiologia Humana: Respiratório e Cardiovascular</w:t>
            </w:r>
          </w:p>
        </w:tc>
      </w:tr>
      <w:tr>
        <w:tc>
          <w:tcPr>
            <w:tcW w:type="pct" w:w="50%"/>
          </w:tcPr>
          <w:p>
            <w:r>
              <w:rPr>
                <w:b w:val="false"/>
                <w:bCs w:val="false"/>
              </w:rPr>
              <w:t xml:space="preserve">Aula</w:t>
            </w:r>
          </w:p>
        </w:tc>
        <w:tc>
          <w:tcPr>
            <w:tcW w:type="pct" w:w="50%"/>
          </w:tcPr>
          <w:p>
            <w:r>
              <w:rPr>
                <w:b w:val="false"/>
                <w:bCs w:val="false"/>
              </w:rPr>
              <w:t xml:space="preserve">1 de 10 (Aula 60 do currículo) — Anatomia do sistema respiratório humano</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Aula 61 — Mecânica respiratória: inspiração e expiração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a anatomia do sistema respiratório humano.</w:t>
      </w:r>
    </w:p>
    <w:p>
      <w:pPr>
        <w:spacing w:after="120"/>
      </w:pPr>
      <w:r>
        <w:rPr>
          <w:b/>
          <w:bCs/>
        </w:rPr>
        <w:t xml:space="preserve">Objetivos específicos</w:t>
      </w:r>
    </w:p>
    <w:p>
      <w:pPr>
        <w:pStyle w:val="ListParagraph"/>
        <w:numPr>
          <w:ilvl w:val="0"/>
          <w:numId w:val="1"/>
        </w:numPr>
        <w:spacing w:after="80"/>
      </w:pPr>
      <w:r>
        <w:t xml:space="preserve">Identificar os órgãos das vias respiratórias em ordem</w:t>
      </w:r>
    </w:p>
    <w:p>
      <w:pPr>
        <w:pStyle w:val="ListParagraph"/>
        <w:numPr>
          <w:ilvl w:val="0"/>
          <w:numId w:val="1"/>
        </w:numPr>
        <w:spacing w:after="80"/>
      </w:pPr>
      <w:r>
        <w:t xml:space="preserve">Descrever a estrutura dos pulmões e dos alvéolos</w:t>
      </w:r>
    </w:p>
    <w:p>
      <w:pPr>
        <w:pStyle w:val="ListParagraph"/>
        <w:numPr>
          <w:ilvl w:val="0"/>
          <w:numId w:val="1"/>
        </w:numPr>
        <w:spacing w:after="80"/>
      </w:pPr>
      <w:r>
        <w:t xml:space="preserve">Relacionar cada estrutura à sua função no processo respiratório</w:t>
      </w:r>
    </w:p>
    <w:p>
      <w:pPr>
        <w:pStyle w:val="Heading1"/>
        <w:spacing w:after="120" w:before="200"/>
      </w:pPr>
      <w:r>
        <w:t xml:space="preserve">3. Conhecimentos Prévios (subsunçores necessários)</w:t>
      </w:r>
    </w:p>
    <w:p>
      <w:pPr>
        <w:pStyle w:val="ListParagraph"/>
        <w:numPr>
          <w:ilvl w:val="0"/>
          <w:numId w:val="1"/>
        </w:numPr>
        <w:spacing w:after="80"/>
      </w:pPr>
      <w:r>
        <w:t xml:space="preserve">Tecido epitelial (Módulo 5)</w:t>
      </w:r>
    </w:p>
    <w:p>
      <w:pPr>
        <w:pStyle w:val="ListParagraph"/>
        <w:numPr>
          <w:ilvl w:val="0"/>
          <w:numId w:val="1"/>
        </w:numPr>
        <w:spacing w:after="80"/>
      </w:pPr>
      <w:r>
        <w:t xml:space="preserve">Difusão simples (Módulo 2)</w:t>
      </w:r>
    </w:p>
    <w:p>
      <w:pPr>
        <w:pStyle w:val="Heading1"/>
        <w:spacing w:after="120" w:before="200"/>
      </w:pPr>
      <w:r>
        <w:t xml:space="preserve">4. Recursos Didáticos</w:t>
      </w:r>
    </w:p>
    <w:p>
      <w:pPr>
        <w:pStyle w:val="ListParagraph"/>
        <w:numPr>
          <w:ilvl w:val="0"/>
          <w:numId w:val="1"/>
        </w:numPr>
        <w:spacing w:after="80"/>
      </w:pPr>
      <w:r>
        <w:t xml:space="preserve">Quadro</w:t>
      </w:r>
    </w:p>
    <w:p>
      <w:pPr>
        <w:pStyle w:val="ListParagraph"/>
        <w:numPr>
          <w:ilvl w:val="0"/>
          <w:numId w:val="1"/>
        </w:numPr>
        <w:spacing w:after="80"/>
      </w:pPr>
      <w:r>
        <w:t xml:space="preserve">Slides</w:t>
      </w:r>
    </w:p>
    <w:p>
      <w:pPr>
        <w:pStyle w:val="ListParagraph"/>
        <w:numPr>
          <w:ilvl w:val="0"/>
          <w:numId w:val="1"/>
        </w:numPr>
        <w:spacing w:after="80"/>
      </w:pPr>
      <w:r>
        <w:t xml:space="preserve">Esquema do sistema respiratório</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(aprendizagem significativa)</w:t>
      </w:r>
    </w:p>
    <w:p>
      <w:pPr>
        <w:spacing w:after="120"/>
      </w:pPr>
      <w:r>
        <w:t xml:space="preserve">Sondar o que os alunos já sabem sobre o tema, retomando a aula anterior e conectando com o conhecimento prévio.</w:t>
      </w:r>
    </w:p>
    <w:p>
      <w:pPr>
        <w:pStyle w:val="Heading2"/>
        <w:spacing w:after="120" w:before="260"/>
      </w:pPr>
      <w:r>
        <w:t xml:space="preserve">Momento 2 — Problematização Inicial</w:t>
      </w:r>
    </w:p>
    <w:p>
      <w:pPr>
        <w:spacing w:after="120"/>
      </w:pPr>
      <w:r>
        <w:rPr>
          <w:i/>
          <w:iCs/>
        </w:rPr>
        <w:t xml:space="preserve">Duração: 5 minutos  ·  Foco pedagógico: Bachelard (obstáculo epistemológico)</w:t>
      </w:r>
    </w:p>
    <w:p>
      <w:pPr>
        <w:spacing w:after="120"/>
      </w:pPr>
      <w:r>
        <w:t xml:space="preserve">Do ar que entra pelo nariz até chegar ao sangue, por quantas estruturas diferentes ele passa?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Apresentar as vias respiratórias em ordem: fossas nasais, faringe, laringe, traqueia, brônquios, bronquíolos, alvéolos pulmonares. Descrever os pulmões como órgãos esponjosos formados por milhões de alvéolos, estruturas microscópicas com paredes finíssimas (epitélio pavimentoso simples, Módulo 5) que maximizam a área de superfície para a troca gasosa.</w:t>
      </w:r>
    </w:p>
    <w:p>
      <w:pPr>
        <w:pStyle w:val="Heading2"/>
        <w:spacing w:after="120" w:before="260"/>
      </w:pPr>
      <w:r>
        <w:t xml:space="preserve">Momento 4 — Resolução Guiada</w:t>
      </w:r>
    </w:p>
    <w:p>
      <w:pPr>
        <w:spacing w:after="120"/>
      </w:pPr>
      <w:r>
        <w:rPr>
          <w:i/>
          <w:iCs/>
        </w:rPr>
        <w:t xml:space="preserve">Duração: 10 minutos  ·  Foco pedagógico: Vygotsky (zona de desenvolvimento proximal)</w:t>
      </w:r>
    </w:p>
    <w:p>
      <w:pPr>
        <w:spacing w:after="120"/>
      </w:pPr>
      <w:r>
        <w:t xml:space="preserve">Traçar em conjunto o trajeto completo do ar, identificando a função de cada estrutura (condução, aquecimento/umidificação, troca gasosa).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Exercícios sobre a ordem e a função dos órgãos do sistema respiratório.</w:t>
      </w:r>
    </w:p>
    <w:p>
      <w:pPr>
        <w:pStyle w:val="Heading2"/>
        <w:spacing w:after="120" w:before="260"/>
      </w:pPr>
      <w:r>
        <w:t xml:space="preserve">Momento 6 — Síntese e Fechamento</w:t>
      </w:r>
    </w:p>
    <w:p>
      <w:pPr>
        <w:spacing w:after="120"/>
      </w:pPr>
      <w:r>
        <w:rPr>
          <w:i/>
          <w:iCs/>
        </w:rPr>
        <w:t xml:space="preserve">Duração: 3 minutos  ·  Foco pedagógico: Consolidação</w:t>
      </w:r>
    </w:p>
    <w:p>
      <w:pPr>
        <w:spacing w:after="120"/>
      </w:pPr>
      <w:r>
        <w:t xml:space="preserve">Retomar os pontos-chave da aula e conectar com a próxima aula do módulo.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(aprendizagem significativa)</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(obstáculo epistemológico)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Verificação do trajeto do ar traçado corretamente pelos alunos.</w:t>
      </w:r>
    </w:p>
    <w:p>
      <w:pPr>
        <w:pStyle w:val="Heading1"/>
        <w:spacing w:after="120" w:before="200"/>
      </w:pPr>
      <w:r>
        <w:t xml:space="preserve">8. Lista de Exercícios de Fixação</w:t>
      </w:r>
    </w:p>
    <w:p>
      <w:pPr>
        <w:spacing w:after="120"/>
      </w:pPr>
      <w:r>
        <w:t xml:space="preserve">1. Coloque em ordem: traqueia, faringe, brônquios, fossas nasais.</w:t>
      </w:r>
    </w:p>
    <w:p>
      <w:pPr>
        <w:spacing w:after="120"/>
      </w:pPr>
      <w:r>
        <w:t xml:space="preserve">2. Por que os alvéolos têm paredes tão finas?</w:t>
      </w:r>
    </w:p>
    <w:p>
      <w:pPr>
        <w:pStyle w:val="Heading2"/>
        <w:spacing w:after="120" w:before="260"/>
      </w:pPr>
      <w:r>
        <w:t xml:space="preserve">Gabarito da Lista de Exercícios</w:t>
      </w:r>
    </w:p>
    <w:p>
      <w:pPr>
        <w:spacing w:after="120"/>
      </w:pPr>
      <w:r>
        <w:t xml:space="preserve">1. Fossas nasais → faringe → traqueia → brônquios.</w:t>
      </w:r>
    </w:p>
    <w:p>
      <w:pPr>
        <w:spacing w:after="120"/>
      </w:pPr>
      <w:r>
        <w:t xml:space="preserve">2. Para facilitar a difusão dos gases (oxigênio e gás carbônico) entre o ar e o sangue.</w:t>
      </w:r>
    </w:p>
    <w:p>
      <w:pPr>
        <w:pStyle w:val="Heading1"/>
        <w:spacing w:after="120" w:before="200"/>
      </w:pPr>
      <w:r>
        <w:t xml:space="preserve">9. Observações e Extensão</w:t>
      </w:r>
    </w:p>
    <w:p>
      <w:pPr>
        <w:spacing w:after="120"/>
      </w:pPr>
      <w:r>
        <w:t xml:space="preserve">Abre o módulo de Fisiologia Respiratória e Cardiovascular — retomar epitélio pavimentoso simples (Módulo 5) ao descrever os alvéolos.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2026-09-20T22:32:00.845Z</dcterms:created>
  <dcterms:modified xsi:type="dcterms:W3CDTF">2026-09-20T22:32:00.845Z</dcterms:modified>
</cp:coreProperties>
</file>

<file path=docProps/custom.xml><?xml version="1.0" encoding="utf-8"?>
<Properties xmlns="http://schemas.openxmlformats.org/officeDocument/2006/custom-properties" xmlns:vt="http://schemas.openxmlformats.org/officeDocument/2006/docPropsVTypes"/>
</file>