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Fisiologia Humana: Respiratório e Cardiovascular — Aula 67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Pressão arterial e sua regulação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Respiratório e Cardiovascular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10 (Aula 67 do currículo) — Pressão arterial e sua regulação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66 — Grande e pequena circulação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68 — Sistema linfático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pressão arterial e os mecanismos de sua regulação.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pressão sistólica e diastólica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fatores que influenciam a pressão arterial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hipertensão como alteração da regulação da pressão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Grande e pequena circulação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Bomba de sódio e potássio (Módulo 2, base do controle de líquidos)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de medição da pressão arterial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 pressão arterial é medida com dois números (por exemplo, 12 por 8), e não com um único valor?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Definir pressão arterial como a força que o sangue exerce contra as paredes das artérias. Explicar os dois valores: pressão sistólica (mais alta, durante a contração do ventrículo) e pressão diastólica (mais baixa, durante o relaxamento). Apresentar fatores que influenciam a pressão arterial: volume de sangue, resistência dos vasos (elasticidade e diâmetro), frequência cardíaca. Apresentar brevemente a hipertensão como uma condição de pressão arterial cronicamente elevada, que sobrecarrega o coração e os vasos.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por que o estreitamento dos vasos sanguíneos (menor diâmetro) tende a aumentar a pressão arterial.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pressão arterial e sua regulação.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com foco na relação entre diâmetro do vaso e pressão.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representam os dois números de uma medida de pressão arterial (ex.: 12 por 8)?</w:t>
      </w:r>
    </w:p>
    <w:p>
      <w:pPr>
        <w:spacing w:after="120"/>
      </w:pPr>
      <w:r>
        <w:t xml:space="preserve">2. Cite um fator que pode aumentar a pressão arterial.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primeiro número é a pressão sistólica (durante a contração do coração); o segundo é a pressão diastólica (durante o relaxamento).</w:t>
      </w:r>
    </w:p>
    <w:p>
      <w:pPr>
        <w:spacing w:after="120"/>
      </w:pPr>
      <w:r>
        <w:t xml:space="preserve">2. Estreitamento dos vasos sanguíneos, aumento do volume de sangue ou aumento da frequência cardíaca (qualquer uma dessas respostas é válida).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Conectar hipertensão à próxima aula, sobre doenças cardiovasculares.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2026-09-20T22:32:01.003Z</dcterms:created>
  <dcterms:modified xsi:type="dcterms:W3CDTF">2026-09-20T22:32:01.003Z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