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Fisiologia Humana: Excretor e Homeostase — Aula 73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Homeostase: conceito e mecanismos de retroalimentação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Excretor e Homeostase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6 (Aula 73 do currículo) — Homeostase: conceito e mecanismos de retroalimentação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72 — Regulação hormonal do equilíbrio hídrico (ADH)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74 — Distúrbios renais e diálise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homeostase e os mecanismos de retroalimentação.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homeostase como equilíbrio dinâmico do meio interno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retroalimentação negativa de positiva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de homeostase em diferentes sistemas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Regulação do ADH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Pressão arterial (Módulo 7)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dos dois tipos de retroalimentação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o corpo humano consegue manter a temperatura em torno de 37°C mesmo em ambientes muito quentes ou muito frios?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Definir homeostase como a manutenção do equilíbrio dinâmico do meio interno do organismo, apesar das variações do ambiente externo. Apresentar a retroalimentação negativa (mecanismo mais comum): quando uma variável se afasta do valor ideal, o sistema atua para trazê-la de volta (ex.: ADH controlando a hidratação, temperatura corporal). Apresentar a retroalimentação positiva (mais rara, amplifica a resposta até um evento final, ex.: contrações do parto). Retomar exemplos já vistos: ADH e hidratação (aula anterior), controle da glicemia por insulina e glucagon (Módulo 5/6).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mecanismos do corpo quanto ao tipo de retroalimentação.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homeostase e tipos de retroalimentação.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exemplos quanto ao tipo de retroalimentação.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entre retroalimentação negativa e positiva?</w:t>
      </w:r>
    </w:p>
    <w:p>
      <w:pPr>
        <w:spacing w:after="120"/>
      </w:pPr>
      <w:r>
        <w:t xml:space="preserve">2. O controle da glicemia por insulina e glucagon é um exemplo de que tipo de retroalimentação?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Na negativa, o sistema atua para reverter o desvio e trazer a variável de volta ao normal; na positiva, o sistema amplifica a resposta até atingir um evento final.</w:t>
      </w:r>
    </w:p>
    <w:p>
      <w:pPr>
        <w:spacing w:after="120"/>
      </w:pPr>
      <w:r>
        <w:t xml:space="preserve">2. Retroalimentação negativa.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Esta aula integra e formaliza conceitos de regulação já vistos em módulos anteriores (ADH, insulina/glucagon, pressão arterial).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2026-09-20T22:35:18.934Z</dcterms:created>
  <dcterms:modified xsi:type="dcterms:W3CDTF">2026-09-20T22:35:18.934Z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