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Fisiologia Humana: Endócrino — Aula 80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Suprarrenais: adrenalina, cortisol e aldosterona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Endócrino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7 (Aula 80 do currículo) — Suprarrenais: adrenalina, cortisol e aldosterona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79 — Pâncreas endócrino e regulação da glicemia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81 — Gônadas e hormônios sexuais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as funções das glândulas suprarrenais.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córtex de medula adrenal quanto aos hormônios produzidos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função da adrenalina na resposta de luta ou fuga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as funções do cortisol e da aldosterona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Pressão arterial (Módulo 7)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Regulação da glicemia (aula anterior)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das camadas da suprarrenal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que, em uma situação de perigo repentino, o coração dispara e a respiração acelera quase instantaneamente?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as glândulas suprarrenais, localizadas sobre os rins, divididas em medula (produz adrenalina e noradrenalina, hormônios da resposta rápida de 'luta ou fuga': aumento da frequência cardíaca, da pressão arterial e da glicemia) e córtex (produz cortisol, hormônio do estresse prolongado, que eleva a glicemia e modula a resposta imune; e aldosterona, que regula a reabsorção de sódio e água nos rins, influenciando a pressão arterial).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Relacionar em conjunto a resposta de 'luta ou fuga' (adrenalina) com o estresse prolongado (cortisol), destacando a diferença de duração dos efeitos.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as glândulas suprarrenais.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com foco na diferença entre resposta aguda (adrenalina) e crônica (cortisol).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hormônio é responsável pela resposta imediata de 'luta ou fuga'?</w:t>
      </w:r>
    </w:p>
    <w:p>
      <w:pPr>
        <w:spacing w:after="120"/>
      </w:pPr>
      <w:r>
        <w:t xml:space="preserve">2. Qual a função da aldosterona?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adrenalina.</w:t>
      </w:r>
    </w:p>
    <w:p>
      <w:pPr>
        <w:spacing w:after="120"/>
      </w:pPr>
      <w:r>
        <w:t xml:space="preserve">2. Regular a reabsorção de sódio e água nos rins, influenciando a pressão arterial.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reabsorção tubular (Módulo 8) ao explicar a ação da aldosterona sobre o rim.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2026-09-20T22:38:50.828Z</dcterms:created>
  <dcterms:modified xsi:type="dcterms:W3CDTF">2026-09-20T22:38:50.828Z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