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Fisiologia Humana: Endócrino — Aula 82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Distúrbios endócrinos comuns (diabetes, hipo/hipertireoidismo)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Endócrino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7 (Aula 82 do currículo) — Distúrbios endócrinos comuns (diabetes, hipo/hipertireoidismo)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81 — Gônadas e hormônios sexuais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os principais distúrbios endócrinos e suas causas.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diabetes tipo 1 de tipo 2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hipotireoidismo de hipertireoidismo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cada distúrbio ao hormônio envolvido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Insulina e glucagon (Aula 79)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Hormônios tireoidianos (Aula 78)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 comparativo dos distúrbios endócrinos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duas pessoas com diabetes podem ter causas completamente diferentes para a mesma doença?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diabetes tipo 1: destruição autoimune das células beta do pâncreas, levando à falta de produção de insulina (geralmente diagnosticado ainda jovem, exige insulina externa). Apresentar o diabetes tipo 2: as células do corpo se tornam resistentes à ação da insulina, que ainda é produzida (mais associado a fatores como sedentarismo e alimentação, geralmente em adultos). Apresentar o hipotireoidismo (produção insuficiente de T3/T4, metabolismo lento) e o hipertireoidismo (produção excessiva de T3/T4, metabolismo acelerado).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Classificar em conjunto sintomas descritos (fadiga e ganho de peso x taquicardia e perda de peso) quanto ao distúrbio tireoidiano correspondente.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integrados de revisão do módulo de Fisiologia Endócrina.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Avaliação da classificação correta dos sintomas apresentados.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fundamental entre diabetes tipo 1 e tipo 2?</w:t>
      </w:r>
    </w:p>
    <w:p>
      <w:pPr>
        <w:spacing w:after="120"/>
      </w:pPr>
      <w:r>
        <w:t xml:space="preserve">2. Uma pessoa com metabolismo acelerado, taquicardia e perda de peso provavelmente tem qual distúrbio tireoidiano?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No tipo 1, há destruição autoimune das células beta e falta de produção de insulina; no tipo 2, a insulina é produzida, mas as células se tornam resistentes à sua ação.</w:t>
      </w:r>
    </w:p>
    <w:p>
      <w:pPr>
        <w:spacing w:after="120"/>
      </w:pPr>
      <w:r>
        <w:t xml:space="preserve">2. Hipertireoidismo (excesso de hormônios tireoidianos).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de Fisiologia Endócrina — retomar todos os eixos hormonais antes de seguir para o próximo módulo (Imunologia). Abordar o tema com sensibilidade, já que pode haver alunos com esses diagnósticos.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2026-09-20T22:38:50.853Z</dcterms:created>
  <dcterms:modified xsi:type="dcterms:W3CDTF">2026-09-20T22:38:50.853Z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