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do sistema nervoso e sentidos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91 do currículo) — Revisão do sistema nervoso e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Olfato, paladar e tato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 sistema nervoso e os órgãos dos sentidos.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Reconstituir a via de processamento de um estímulo sensorial completo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diferentes partes do sistema nervoso estudadas no módulo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(83-90)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do sistema nervoso e dos sentidos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qual é o caminho completo percorrido por um estímulo, desde o órgão do sentido até a resposta final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o caminho geral de um estímulo sensorial: receptor sensorial (órgão do sentido) → impulso nervoso (potencial de ação) → sinapses químicas → SNC (medula ou encéfalo, conforme o tipo de resposta) → processamento → resposta motora (via SNP) → efetor. Integrar os órgãos dos sentidos estudados (visão, audição/equilíbrio, olfato/paladar, tato) a essa via geral, destacando semelhanças e diferenças entre eles.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estímulo sensorial, processamento nervoso e resposta motora/reflexa.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Sistema Nervoso e Órgãos dos Sentidos.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via geral construída e discussão da revisão integrada.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Descreva, em ordem geral, o caminho de um estímulo sensorial até a resposta do corpo.</w:t>
      </w:r>
    </w:p>
    <w:p>
      <w:pPr>
        <w:spacing w:after="120"/>
      </w:pPr>
      <w:r>
        <w:t xml:space="preserve">2. Por que uma resposta reflexa (Aula 87) é mais rápida que uma resposta baseada, por exemplo, na visão de um perigo (Aula 88)?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Receptor sensorial → impulso nervoso (potencial de ação) → sinapses → sistema nervoso central (processamento) → resposta motora → efetor.</w:t>
      </w:r>
    </w:p>
    <w:p>
      <w:pPr>
        <w:spacing w:after="120"/>
      </w:pPr>
      <w:r>
        <w:t xml:space="preserve">2. Porque o reflexo é processado diretamente na medula espinhal, enquanto a resposta baseada na visão exige processamento consciente no encéfalo, um trajeto mais longo.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Nervosa e Órgãos dos Sentidos — retomar todos os órgãos dos sentidos e a via nervosa geral antes de seguir para o próximo módulo (Imunologia).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2026-09-20T22:42:46.920Z</dcterms:created>
  <dcterms:modified xsi:type="dcterms:W3CDTF">2026-09-20T22:42:46.920Z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