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Imunologia e Saúde — Aula 99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Anticorpos e resposta humoral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Imunologia e Saúde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8 (Aula 99 do currículo) — Anticorpos e resposta humoral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98 — Imunidade adaptativa: linfócitos B e T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100 — Vacinas e soros: como funcionam e diferenças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dos anticorpos e o funcionamento da resposta humoral.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estrutura geral de um anticorpo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como os anticorpos neutralizam patógenos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plasmócitos à produção de anticorpos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Linfócitos B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Proteínas (Módulo 1)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estrutura do anticorpo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uma única proteína consegue 'reconhecer' um invasor específico entre milhões de substâncias diferentes no corpo?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os anticorpos (imunoglobulinas) como proteínas (Módulo 1) em formato de 'Y', com uma região variável (que se liga especificamente a um antígeno) e uma região constante. Explicar a resposta humoral: linfócitos B, ao reconhecerem um antígeno específico, se diferenciam em plasmócitos, que produzem grandes quantidades de anticorpos específicos contra aquele antígeno. Apresentar os mecanismos de ação dos anticorpos: neutralização (bloqueiam o patógeno), aglutinação (agrupam patógenos) e marcação para fagocitose (facilitam o reconhecimento por fagócitos).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por que cada anticorpo é específico para um único tipo de antígeno.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estrutura dos anticorpos e resposta humoral.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explicação sobre a especificidade do anticorpo.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célula é responsável pela produção de grandes quantidades de anticorpos?</w:t>
      </w:r>
    </w:p>
    <w:p>
      <w:pPr>
        <w:spacing w:after="120"/>
      </w:pPr>
      <w:r>
        <w:t xml:space="preserve">2. Cite uma forma de ação dos anticorpos contra os patógenos.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plasmócito, célula diferenciada a partir do linfócito B.</w:t>
      </w:r>
    </w:p>
    <w:p>
      <w:pPr>
        <w:spacing w:after="120"/>
      </w:pPr>
      <w:r>
        <w:t xml:space="preserve">2. Neutralização, aglutinação ou marcação para fagocitose (qualquer uma dessas respostas é válida).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a estrutura das proteínas (Módulo 1) ao explicar a estrutura do anticorpo.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2026-09-20T22:49:46.915Z</dcterms:created>
  <dcterms:modified xsi:type="dcterms:W3CDTF">2026-09-20T22:49:46.915Z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