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Inteligência artificial e pesquisa matemática: formular perguntas, checar respostas e reconhecer limites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12 do currículo) — Inteligência artificial e pesquisa matemática: formular perguntas, checar respostas e reconhecer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Ferramentas digitais de gráficos: leitura de funções, parâmetros e comparação de representações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Do texto à matemática: converter situações em tabelas, expressões, equações e gráficos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ferramentas de inteligência artificial generativa de forma crítica na aprendizagem de matemática, formulando boas perguntas e sempre checando as respostas obtidas.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Formular uma pergunta matemática de forma clara e específica para uma ferramenta de IA generativa.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ferramenta de IA generativa pode cometer erros matemáticos, mesmo parecendo confiante na resposta.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estratégias já aprendidas (estimativa, ordem de grandeza, verificação por outra via) para checar uma resposta dada por uma 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usos apropriados da IA (tirar dúvidas conceituais, conferir um raciocínio já feito) de usos que substituem o próprio aprendizado (pedir a resposta pronta sem entender o processo).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Estimativa, ordem de grandeza e verificação de plausibilidade, Módulo 0, Aula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Calculadora: quando ajuda, quando atrapalha, Módulo 0, Aula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exemplo real (preparado previamente) de uma ferramenta de IA generativa errando um cálculo ou raciocínio matemático simples, para análise da turma.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já usaram alguma ferramenta de inteligência artificial para tirar uma dúvida de matemática? A resposta estava certa?"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uma ferramenta de IA generativa pode errar uma conta ou um raciocínio matemático?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por ser "inteligência artificial", a resposta é automaticamente confiável — essas ferramentas podem errar cálculos e raciocínios matemáticos, às vezes de forma bem convincente.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apresentar o exemplo preparado de erro de uma IA generativa, analisando coletivamente onde exatamente o raciocínio falhou — isso resolve o obstáculo do Momento 2, mostrando concretamente que a confiança no tom da resposta não garante que ela esteja certa. Discutir que essas ferramentas tendem a ser mais confiáveis para explicar CONCEITOS do que para executar CÁLCULOS longos ou complexos com precisão garantida. Retomar as estratégias das Aulas 3 e 8 (estimativa de ordem de grandeza, refazer por outro caminho) como forma prática de checar qualquer resposta de IA antes de aceitá-la como correta. Discutir a diferença entre usar a IA para ENTENDER um conceito ou raciocínio (uso apropriado) e usar a IA para "só copiar a resposta pronta" sem entender o processo (uso que prejudica o próprio aprendizado).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formular coletivamente uma boa pergunta matemática para uma IA (específica, com contexto suficiente), contrastando com um exemplo de pergunta vaga que tende a gerar uma resposta pouco útil. Em duplas: praticar reformular uma pergunta vaga dada pelo professor em uma pergunta específica e bem contextualizada.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uma IA generativa pode errar contas e raciocínios matemáticos, mesmo respondendo com tom confiante — por isso toda resposta de IA em matemática merece ser checada, com as mesmas estratégias já aprendidas neste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confiança no tom de uma resposta de IA generativa não é garantia de que ela esteja matematicamente correta?</w:t>
      </w:r>
    </w:p>
    <w:p>
      <w:pPr>
        <w:spacing w:after="120"/>
      </w:pPr>
      <w:r>
        <w:t xml:space="preserve">2. Descreva como você usaria a estimativa de ordem de grandeza (Aula 3) para checar rapidamente se uma resposta numérica dada por uma IA é plausível.</w:t>
      </w:r>
    </w:p>
    <w:p>
      <w:pPr>
        <w:spacing w:after="120"/>
      </w:pPr>
      <w:r>
        <w:t xml:space="preserve">3. Reescreva esta pergunta vaga para uma IA de forma mais específica e contextualizada: "como resolve equação do segundo grau?"</w:t>
      </w:r>
    </w:p>
    <w:p>
      <w:pPr>
        <w:spacing w:after="120"/>
      </w:pPr>
      <w:r>
        <w:t xml:space="preserve">4. Diferencie um uso apropriado de uma IA generativa no estudo de matemática de um uso que prejudica o aprendizado.</w:t>
      </w:r>
    </w:p>
    <w:p>
      <w:pPr>
        <w:spacing w:after="120"/>
      </w:pPr>
      <w:r>
        <w:t xml:space="preserve">5. Reflita: da próxima vez que você usar uma IA para tirar uma dúvida de matemática, qual das estratégias de checagem deste módulo (estimativa, unidades, refazer por outro caminho) você pretende aplicar?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espera-se que o aluno explique que essas ferramentas geram respostas com base em padrões de linguagem, não necessariamente verificando cada passo de um cálculo com rigor lógico — por isso podem apresentar erros com o mesmo tom confiante de uma resposta correta.</w:t>
      </w:r>
    </w:p>
    <w:p>
      <w:pPr>
        <w:spacing w:after="120"/>
      </w:pPr>
      <w:r>
        <w:t xml:space="preserve">2. Estimar mentalmente, arredondando os valores envolvidos, qual seria a ordem de grandeza esperada do resultado, e comparar com o valor que a IA forneceu — uma discrepância grande de ordem de grandeza é um sinal de que a resposta merece ser recalculada.</w:t>
      </w:r>
    </w:p>
    <w:p>
      <w:pPr>
        <w:spacing w:after="120"/>
      </w:pPr>
      <w:r>
        <w:t xml:space="preserve">3. Resposta aberta — exemplo de melhoria: "Como resolvo a equação x</w:t>
      </w:r>
      <w:r>
        <w:rPr>
          <w:vertAlign w:val="superscript"/>
        </w:rPr>
        <w:t xml:space="preserve">2</w:t>
      </w:r>
      <w:r>
        <w:t xml:space="preserve">-5x+6=0 usando a fórmula de Bhaskara? Pode mostrar cada passo do cálculo do discriminante e das raízes?"</w:t>
      </w:r>
    </w:p>
    <w:p>
      <w:pPr>
        <w:spacing w:after="120"/>
      </w:pPr>
      <w:r>
        <w:t xml:space="preserve">4. Uso apropriado: pedir explicação de um conceito, ou conferir/comparar um raciocínio que o próprio aluno já tentou fazer. Uso que prejudica: pedir a resposta pronta de um exercício sem tentar resolvê-lo antes, copiando o resultado sem entender o processo.</w:t>
      </w:r>
    </w:p>
    <w:p>
      <w:pPr>
        <w:spacing w:after="120"/>
      </w:pPr>
      <w:r>
        <w:t xml:space="preserve">5. Resposta aberta e pessoal — espera-se a escolha de pelo menos uma estratégia concreta já vista no módulo.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Do texto à matemática: converter situações em tabelas, expressões, equações e gráficos. </w:t>
      </w:r>
      <w:r>
        <w:rPr>
          <w:b/>
          <w:bCs/>
          <w:color w:val="E8623C"/>
        </w:rPr>
        <w:t xml:space="preserve">Nota para o professor: </w:t>
      </w:r>
      <w:r>
        <w:t xml:space="preserve">as próximas duas aulas fecham o módulo integrando leitura, tradução e comunicação — habilidades que dependem de tudo o que já foi visto até aqui.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2026-09-17T17:26:12.251Z</dcterms:created>
  <dcterms:modified xsi:type="dcterms:W3CDTF">2026-09-17T17:26:12.251Z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