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afim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214 do currículo) —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213 — Função constante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215 — Gráfico da função afim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afim f(x)=ax+b, reconhecendo que seu gráfico só passa pela origem quando b=0 (caso particular chamado função linear).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afim como f(x)=ax+b, com a e b reais e a≠0.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função afim (b qualquer) de função linear (caso particular, b=0).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de uma função afim para diferentes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de uma função afim com b≠0 não passa pela origem.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constante, Módulo 13, Aula 213.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f(x)=2x e g(x)=2x+3.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função do tipo f(x)=ax+b tem gráfico passando pela origem?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g(x)=2x+3 e perguntar: esse gráfico passa por (0,0)?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só a função LINEAR (caso particular com b=0) passa pela origem — a função afim geral, com b≠0, não passa.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f(x)=ax+b, a≠0; se b=0, f(x)=ax é chamada função linear (passa pela origem); se b≠0, é afim geral (não passa). Resolvendo a pergunta do Momento 2: g(x)=2x+3 tem b=3≠0, então g(0)=3≠0 — NÃO passa pela origem.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f(0) para f(x)=2x (linear, b=0): f(0)=0, passa pela origem. Em duplas: calcular h(0) para h(x)=−3x+5 e verificar se passa pela origem.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só passa pela origem quando b=0 — a função afim geral (b≠0) sempre corta o eixo y em outro ponto.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g(x)=2x+3, calcule g(0). O gráfico passa pela origem?</w:t>
      </w:r>
    </w:p>
    <w:p>
      <w:pPr>
        <w:spacing w:after="120"/>
      </w:pPr>
      <w:r>
        <w:t xml:space="preserve">2. Para f(x)=2x (b=0), calcule f(0). O gráfico passa pela origem?</w:t>
      </w:r>
    </w:p>
    <w:p>
      <w:pPr>
        <w:spacing w:after="120"/>
      </w:pPr>
      <w:r>
        <w:t xml:space="preserve">3. Como se chama o caso particular da função afim em que b=0?</w:t>
      </w:r>
    </w:p>
    <w:p>
      <w:pPr>
        <w:spacing w:after="120"/>
      </w:pPr>
      <w:r>
        <w:t xml:space="preserve">4. Para h(x)=−3x+5, calcule h(0).</w:t>
      </w:r>
    </w:p>
    <w:p>
      <w:pPr>
        <w:spacing w:after="120"/>
      </w:pPr>
      <w:r>
        <w:t xml:space="preserve">5. Toda função afim com b≠0 pode ser chamada de linear?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g(0)=3, então NÃO passa pela origem (passa por (0,3)).</w:t>
      </w:r>
    </w:p>
    <w:p>
      <w:pPr>
        <w:spacing w:after="120"/>
      </w:pPr>
      <w:r>
        <w:t xml:space="preserve">2. f(0)=0, então SIM, passa pela origem.</w:t>
      </w:r>
    </w:p>
    <w:p>
      <w:pPr>
        <w:spacing w:after="120"/>
      </w:pPr>
      <w:r>
        <w:t xml:space="preserve">3. Função linear.</w:t>
      </w:r>
    </w:p>
    <w:p>
      <w:pPr>
        <w:spacing w:after="120"/>
      </w:pPr>
      <w:r>
        <w:t xml:space="preserve">4. h(0)=5 — não passa pela origem.</w:t>
      </w:r>
    </w:p>
    <w:p>
      <w:pPr>
        <w:spacing w:after="120"/>
      </w:pPr>
      <w:r>
        <w:t xml:space="preserve">5. Não — linear é só o caso particular com b=0; com b≠0 é afim geral.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2026-09-17T18:48:25.880Z</dcterms:created>
  <dcterms:modified xsi:type="dcterms:W3CDTF">2026-09-17T18:48:25.880Z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