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16 — Progressões — Aula 251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Propriedades da PA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Progressões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4 de 15 (Aula 251 do currículo) — Propriedades da PA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250 — Termo geral da PA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252 — Soma dos termos de uma PA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a propriedade dos termos equidistantes da PA, reconhecendo que ela vale para qualquer par de termos equidistantes dos extremos, não só o primeiro e o último.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propriedade: em qualquer PA finita, a soma de dois termos equidistantes dos extremos é sempre igual à soma dos extremos.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pares de termos equidistantes numa PA finita.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propriedade para encontrar termos desconhecidos.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que, numa PA com número ímpar de termos, o termo do meio equivale à metade da soma dos extremos.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Termo geral da PA, Módulo 16, Aula 250.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Soma e média de números, Módulo 1.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Possor_MatAula251_Apresentacao.pptx.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Calculadora, para conferir a propriedade dos termos equidistantes com exemplos numéricos.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numa PA, a propriedade de que "a soma de dois termos vale o mesmo que a soma dos extremos" só funciona para o primeiro e o último termo?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a PA (2,5,8,11,14) e perguntar: a soma </w:t>
      </w:r>
      <w:r>
        <w:t xml:space="preserve">a</w:t>
      </w:r>
      <w:r>
        <w:rPr>
          <w:vertAlign w:val="subscript"/>
        </w:rPr>
        <w:t xml:space="preserve">2</w:t>
      </w:r>
      <w:r>
        <w:t xml:space="preserve">+</w:t>
      </w:r>
      <w:r>
        <w:t xml:space="preserve">a</w:t>
      </w:r>
      <w:r>
        <w:rPr>
          <w:vertAlign w:val="subscript"/>
        </w:rPr>
        <w:t xml:space="preserve">4</w:t>
      </w:r>
      <w:r>
        <w:t xml:space="preserve"> também dá o mesmo que 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5</w:t>
      </w:r>
      <w:r>
        <w:t xml:space="preserve">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 propriedade dos termos equidistantes vale para QUALQUER par de termos igualmente distantes dos extremos, não só o par formado pelo primeiro e o último.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em qualquer PA finita, se dois termos estão à mesma distância dos extremos (um do início, outro do fim), a soma deles é igual à soma dos extremos. Resolvendo a pergunta do Momento 2: para (2,5,8,11,14), 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5</w:t>
      </w:r>
      <w:r>
        <w:t xml:space="preserve">=2+14=16, e </w:t>
      </w:r>
      <w:r>
        <w:t xml:space="preserve">a</w:t>
      </w:r>
      <w:r>
        <w:rPr>
          <w:vertAlign w:val="subscript"/>
        </w:rPr>
        <w:t xml:space="preserve">2</w:t>
      </w:r>
      <w:r>
        <w:t xml:space="preserve">+</w:t>
      </w:r>
      <w:r>
        <w:t xml:space="preserve">a</w:t>
      </w:r>
      <w:r>
        <w:rPr>
          <w:vertAlign w:val="subscript"/>
        </w:rPr>
        <w:t xml:space="preserve">4</w:t>
      </w:r>
      <w:r>
        <w:t xml:space="preserve">=5+11=16 — mesma soma, confirmando a propriedade além dos extremos.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2×</w:t>
      </w:r>
      <w:r>
        <w:t xml:space="preserve">a</w:t>
      </w:r>
      <w:r>
        <w:rPr>
          <w:vertAlign w:val="subscript"/>
        </w:rPr>
        <w:t xml:space="preserve">3</w:t>
      </w:r>
      <w:r>
        <w:t xml:space="preserve"> (o termo do meio) também vale 16, já que </w:t>
      </w:r>
      <w:r>
        <w:t xml:space="preserve">a</w:t>
      </w:r>
      <w:r>
        <w:rPr>
          <w:vertAlign w:val="subscript"/>
        </w:rPr>
        <w:t xml:space="preserve">3</w:t>
      </w:r>
      <w:r>
        <w:t xml:space="preserve"> está equidistante de si mesmo. Em duplas: aplicar a propriedade em outra PA de 5 termos para encontrar um termo desconhecido a partir da soma de seu par equidistante.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é só o primeiro e o último — qualquer par de termos equidistantes dos extremos tem essa mesma soma.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Para a PA (2,5,8,11,14), calcule 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5</w:t>
      </w:r>
      <w:r>
        <w:t xml:space="preserve"> e </w:t>
      </w:r>
      <w:r>
        <w:t xml:space="preserve">a</w:t>
      </w:r>
      <w:r>
        <w:rPr>
          <w:vertAlign w:val="subscript"/>
        </w:rPr>
        <w:t xml:space="preserve">2</w:t>
      </w:r>
      <w:r>
        <w:t xml:space="preserve">+</w:t>
      </w:r>
      <w:r>
        <w:t xml:space="preserve">a</w:t>
      </w:r>
      <w:r>
        <w:rPr>
          <w:vertAlign w:val="subscript"/>
        </w:rPr>
        <w:t xml:space="preserve">4</w:t>
      </w:r>
      <w:r>
        <w:t xml:space="preserve">.</w:t>
      </w:r>
    </w:p>
    <w:p>
      <w:pPr>
        <w:spacing w:after="120"/>
      </w:pPr>
      <w:r>
        <w:t xml:space="preserve">2. Para a mesma PA, calcule 2×</w:t>
      </w:r>
      <w:r>
        <w:t xml:space="preserve">a</w:t>
      </w:r>
      <w:r>
        <w:rPr>
          <w:vertAlign w:val="subscript"/>
        </w:rPr>
        <w:t xml:space="preserve">3</w:t>
      </w:r>
      <w:r>
        <w:t xml:space="preserve"> (o termo do meio).</w:t>
      </w:r>
    </w:p>
    <w:p>
      <w:pPr>
        <w:spacing w:after="120"/>
      </w:pPr>
      <w:r>
        <w:t xml:space="preserve">3. A propriedade dos termos equidistantes vale só para o primeiro e o último termo?</w:t>
      </w:r>
    </w:p>
    <w:p>
      <w:pPr>
        <w:spacing w:after="120"/>
      </w:pPr>
      <w:r>
        <w:t xml:space="preserve">4. Numa PA de 7 termos, quais posições formam um par equidistante além dos extremos?</w:t>
      </w:r>
    </w:p>
    <w:p>
      <w:pPr>
        <w:spacing w:after="120"/>
      </w:pPr>
      <w:r>
        <w:t xml:space="preserve">5. Numa PA com número ímpar de termos, o que vale o dobro do termo do meio?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</w:t>
      </w:r>
      <w:r>
        <w:t xml:space="preserve">a</w:t>
      </w:r>
      <w:r>
        <w:rPr>
          <w:vertAlign w:val="subscript"/>
        </w:rPr>
        <w:t xml:space="preserve">1</w:t>
      </w:r>
      <w:r>
        <w:t xml:space="preserve">+</w:t>
      </w:r>
      <w:r>
        <w:t xml:space="preserve">a</w:t>
      </w:r>
      <w:r>
        <w:rPr>
          <w:vertAlign w:val="subscript"/>
        </w:rPr>
        <w:t xml:space="preserve">5</w:t>
      </w:r>
      <w:r>
        <w:t xml:space="preserve">=2+14=16; </w:t>
      </w:r>
      <w:r>
        <w:t xml:space="preserve">a</w:t>
      </w:r>
      <w:r>
        <w:rPr>
          <w:vertAlign w:val="subscript"/>
        </w:rPr>
        <w:t xml:space="preserve">2</w:t>
      </w:r>
      <w:r>
        <w:t xml:space="preserve">+</w:t>
      </w:r>
      <w:r>
        <w:t xml:space="preserve">a</w:t>
      </w:r>
      <w:r>
        <w:rPr>
          <w:vertAlign w:val="subscript"/>
        </w:rPr>
        <w:t xml:space="preserve">4</w:t>
      </w:r>
      <w:r>
        <w:t xml:space="preserve">=5+11=16 — mesma soma.</w:t>
      </w:r>
    </w:p>
    <w:p>
      <w:pPr>
        <w:spacing w:after="120"/>
      </w:pPr>
      <w:r>
        <w:t xml:space="preserve">2. 2×8=16 — também bate com a soma dos extremos.</w:t>
      </w:r>
    </w:p>
    <w:p>
      <w:pPr>
        <w:spacing w:after="120"/>
      </w:pPr>
      <w:r>
        <w:t xml:space="preserve">3. Não — vale para qualquer par de termos igualmente distantes dos extremos.</w:t>
      </w:r>
    </w:p>
    <w:p>
      <w:pPr>
        <w:spacing w:after="120"/>
      </w:pPr>
      <w:r>
        <w:t xml:space="preserve">4. 2ª e 6ª, ou 3ª e 5ª (o 4º termo é o do meio, sozinho).</w:t>
      </w:r>
    </w:p>
    <w:p>
      <w:pPr>
        <w:spacing w:after="120"/>
      </w:pPr>
      <w:r>
        <w:t xml:space="preserve">5. A soma dos extremos (e de qualquer par equidistante).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2026-09-17T22:36:26.930Z</dcterms:created>
  <dcterms:modified xsi:type="dcterms:W3CDTF">2026-09-17T22:36:26.930Z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