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288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Histogramas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25 (Aula 288 do currículo) — Histogramas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287 — Gráficos de setores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289 — Polígonos de frequência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um histograma para dados contínuos agrupados em classes, reconhecendo a importância de classes com a mesma amplitude.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histograma como a representação gráfica de dados contínuos agrupados em classes (intervalos).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um histograma a partir de uma tabela de classes de frequência.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classes de amplitudes diferentes distorcem a comparação visual das alturas das barras.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histograma (colunas coladas, dados contínuos) de gráfico de colunas (colunas separadas, dados discretos).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Gráficos de barras e colunas, Módulo 19, Aula 286.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Variáveis qualitativas e quantitativas, Módulo 19, Aula 281.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Possor_MatAula288_Apresentacao.pptx.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organizar as alturas de 30 alunos em classes, dá no mesmo usar classes de tamanhos diferentes (ex.: uma classe de 10cm e outra de 20cm)?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Propor duas tabelas de classes, uma com amplitudes iguais e outra desiguais, e perguntar se ambas representam os dados de forma justa.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classes de amplitudes DIFERENTES sem perceber que isso distorce a comparação visual — uma classe mais larga tende a acumular mais dados só por ser maior, não porque a altura seja mais comum ali.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histograma representa dados contínuos agrupados em classes, com colunas COLADAS (diferente do gráfico de colunas de dados discretos). Ao usar classes de amplitude IGUAL, a altura de cada coluna representa de forma justa a frequência daquele intervalo. Resolvendo a pergunta do Momento 2: classes de tamanhos diferentes prejudicam a comparação — o padrão é manter a mesma amplitude entre todas as classes.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montar coletivamente o histograma das alturas de 30 alunos, com classes de amplitude 10cm: [150-160)→4, [160-170)→10, [170-180)→12, [180-190)→4 (soma=30). Em duplas: calcular o ponto médio de cada classe (155, 165, 175, 185), que será usado para calcular medidas de posição na Aula 296.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dá no mesmo — classes de amplitudes diferentes distorcem a comparação visual das colunas; o ideal é manter a mesma amplitude entre todas.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histograma e gráfico de colunas quanto ao espaço entre as barras?</w:t>
      </w:r>
    </w:p>
    <w:p>
      <w:pPr>
        <w:spacing w:after="120"/>
      </w:pPr>
      <w:r>
        <w:t xml:space="preserve">2. Na tabela de alturas, quantos alunos estão na classe [170-180)?</w:t>
      </w:r>
    </w:p>
    <w:p>
      <w:pPr>
        <w:spacing w:after="120"/>
      </w:pPr>
      <w:r>
        <w:t xml:space="preserve">3. Qual o ponto médio da classe [160-170)?</w:t>
      </w:r>
    </w:p>
    <w:p>
      <w:pPr>
        <w:spacing w:after="120"/>
      </w:pPr>
      <w:r>
        <w:t xml:space="preserve">4. Por que classes de amplitudes diferentes atrapalham a comparação num histograma?</w:t>
      </w:r>
    </w:p>
    <w:p>
      <w:pPr>
        <w:spacing w:after="120"/>
      </w:pPr>
      <w:r>
        <w:t xml:space="preserve">5. Encontre o erro: "dá no mesmo usar classes de tamanhos diferentes num histograma, desde que a soma das frequências esteja certa."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 histograma as colunas ficam coladas (dados contínuos); no gráfico de colunas, separadas (dados discretos).</w:t>
      </w:r>
    </w:p>
    <w:p>
      <w:pPr>
        <w:spacing w:after="120"/>
      </w:pPr>
      <w:r>
        <w:t xml:space="preserve">2. 12 alunos.</w:t>
      </w:r>
    </w:p>
    <w:p>
      <w:pPr>
        <w:spacing w:after="120"/>
      </w:pPr>
      <w:r>
        <w:t xml:space="preserve">3. 165.</w:t>
      </w:r>
    </w:p>
    <w:p>
      <w:pPr>
        <w:spacing w:after="120"/>
      </w:pPr>
      <w:r>
        <w:t xml:space="preserve">4. Porque uma classe mais larga tende a acumular mais dados só pelo tamanho, distorcendo a comparação visual das alturas.</w:t>
      </w:r>
    </w:p>
    <w:p>
      <w:pPr>
        <w:spacing w:after="120"/>
      </w:pPr>
      <w:r>
        <w:t xml:space="preserve">5. Errado: amplitudes diferentes distorcem a comparação visual das colunas; o padrão é manter amplitude igual entre as classes.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2026-09-18T00:08:49.827Z</dcterms:created>
  <dcterms:modified xsi:type="dcterms:W3CDTF">2026-09-18T00:08:49.827Z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