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22 — Geometria Plana — Aula 345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Retângulo, losango e quadrado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Plana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20 de 29 (Aula 345 do currículo) — Retângulo, losango e quadrado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finais, 7º ao 9º ano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344 — Paralelogramos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346 — Trapézios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o quadrado como a interseção das propriedades do retângulo E do losango, não apenas um caso especial de um dos dois isoladamente.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retângulo como paralelogramo com todos os ângulos retos.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losango como paralelogramo com todos os lados iguais.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quadrado como paralelogramo que é retângulo E losango simultaneamente.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Comparar as propriedades das diagonais de retângulo, losango e quadrado.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Paralelogramos, Módulo 22, Aula 344.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Congruência de triângulos, Módulo 22, Aula 338.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Possor_MatAula345_Apresentacao.pptx.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Geometry, para construir e manipular as figuras geométricas da aula.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o quadrado é um caso especial de retângulo, ou um caso especial de losango?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Propor as duas alternativas ("é um retângulo especial" ou "é um losango especial") como se fossem excludentes.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o quadrado pertence a SÓ UMA dessas categorias — na verdade, ele é as DUAS coisas ao mesmo tempo: tem todos os ângulos retos (como o retângulo) E todos os lados iguais (como o losango); é a interseção das duas categorias, não uma escolha entre elas.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retângulo tem ângulos todos retos (90°); losango tem lados todos iguais; quadrado tem AMBAS as propriedades — é retângulo E losango ao mesmo tempo. Resolvendo a pergunta do Momento 2: nem uma coisa nem outra isoladamente — o quadrado é um caso particular de retângulo E, simultaneamente, um caso particular de losango.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comparar coletivamente as diagonais dos três: no retângulo, são iguais mas não perpendiculares; no losango, são perpendiculares mas não necessariamente iguais; no quadrado, são iguais E perpendiculares (as duas propriedades juntas). Em duplas: verificar que um losango com um ângulo de 90° é, na verdade, um quadrado.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as duas coisas ao mesmo tempo — o quadrado é retângulo E losango simultaneamente, não uma escolha entre eles.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caracteriza um retângulo?</w:t>
      </w:r>
    </w:p>
    <w:p>
      <w:pPr>
        <w:spacing w:after="120"/>
      </w:pPr>
      <w:r>
        <w:t xml:space="preserve">2. O que caracteriza um losango?</w:t>
      </w:r>
    </w:p>
    <w:p>
      <w:pPr>
        <w:spacing w:after="120"/>
      </w:pPr>
      <w:r>
        <w:t xml:space="preserve">3. Por que o quadrado é considerado tanto retângulo quanto losango?</w:t>
      </w:r>
    </w:p>
    <w:p>
      <w:pPr>
        <w:spacing w:after="120"/>
      </w:pPr>
      <w:r>
        <w:t xml:space="preserve">4. Como são as diagonais de um quadrado?</w:t>
      </w:r>
    </w:p>
    <w:p>
      <w:pPr>
        <w:spacing w:after="120"/>
      </w:pPr>
      <w:r>
        <w:t xml:space="preserve">5. Encontre o erro: "o quadrado é um caso especial de retângulo OU de losango, mas não das duas coisas."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Paralelogramo com todos os ângulos retos (90°).</w:t>
      </w:r>
    </w:p>
    <w:p>
      <w:pPr>
        <w:spacing w:after="120"/>
      </w:pPr>
      <w:r>
        <w:t xml:space="preserve">2. Paralelogramo com todos os lados iguais.</w:t>
      </w:r>
    </w:p>
    <w:p>
      <w:pPr>
        <w:spacing w:after="120"/>
      </w:pPr>
      <w:r>
        <w:t xml:space="preserve">3. Porque tem todos os ângulos retos (propriedade do retângulo) E todos os lados iguais (propriedade do losango), simultaneamente.</w:t>
      </w:r>
    </w:p>
    <w:p>
      <w:pPr>
        <w:spacing w:after="120"/>
      </w:pPr>
      <w:r>
        <w:t xml:space="preserve">4. Iguais em comprimento E perpendiculares entre si (combinando as propriedades do retângulo e do losango).</w:t>
      </w:r>
    </w:p>
    <w:p>
      <w:pPr>
        <w:spacing w:after="120"/>
      </w:pPr>
      <w:r>
        <w:t xml:space="preserve">5. Errado: o quadrado é as duas coisas simultaneamente — retângulo E losango ao mesmo tempo.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2026-09-18T07:17:19.054Z</dcterms:created>
  <dcterms:modified xsi:type="dcterms:W3CDTF">2026-09-18T07:17:19.054Z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