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377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Seno no triângulo retângulo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25 (Aula 377 do currículo) — Seno no triângulo retângulo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376 — Razões trigonométricas no triângulo retângulo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378 — Cosseno no triângulo retângulo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seno de um ângulo agudo como a razão entre o cateto oposto e a hipotenusa.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seno: sen(A) = cateto oposto a A / hipotenusa.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seno de um ângulo agudo dado o triângulo retângulo.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seno depende só do ângulo, não do tamanho do triângulo (triângulos semelhantes têm o mesmo seno para ângulos correspondentes).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o seno para encontrar um lado desconhecido do triângulo.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Razões trigonométricas no triângulo retângulo, Aula 376.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Semelhança de triângulos, Módulo 22, Aula 339.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Possor_MatAula377_Apresentacao.pptx.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(círculo trigonométrico), para visualizar ângulos e razões.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eu desenhar um triângulo retângulo maior, mas com os mesmos ângulos, o seno de um ângulo muda?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dois triângulos retângulos semelhantes (um pequeno, um grande, mesmos ângulos) e propor calcular o seno de um ângulo em cada um.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aumentar o tamanho do triângulo muda o valor do seno — mas como os lados crescem na MESMA proporção (semelhança), a razão oposto/hipotenusa permanece igual; o seno depende só do ÂNGULO, não do tamanho.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sen(A) = cateto oposto a A / hipotenusa. Num triângulo 3-4-5, sen do ângulo oposto ao lado 3 é 3/5=0,6. Resolvendo a pergunta do Momento 2: não muda — num triângulo semelhante (mesmo ângulos, lados proporcionais, por exemplo 6-8-10), o seno do ângulo correspondente é 6/10=0,6, o mesmo valor.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sen(A) para o triângulo 3-4-5 (0,6). Em duplas: um triângulo retângulo tem hipotenusa 10 e sen(A)=0,6 para um ângulo A; calcular o cateto oposto a A (oposto = sen(A)×hipotenusa = 0,6×10=6).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o seno depende só do ângulo, pois a razão entre os lados se mantém constante em triângulos semelhantes.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do seno de um ângulo agudo.</w:t>
      </w:r>
    </w:p>
    <w:p>
      <w:pPr>
        <w:spacing w:after="120"/>
      </w:pPr>
      <w:r>
        <w:t xml:space="preserve">2. Num triângulo retângulo 3-4-5, qual o seno do ângulo oposto ao lado 3?</w:t>
      </w:r>
    </w:p>
    <w:p>
      <w:pPr>
        <w:spacing w:after="120"/>
      </w:pPr>
      <w:r>
        <w:t xml:space="preserve">3. Um triângulo semelhante ao 3-4-5, mas com lados 6-8-10, tem o mesmo seno para o ângulo correspondente?</w:t>
      </w:r>
    </w:p>
    <w:p>
      <w:pPr>
        <w:spacing w:after="120"/>
      </w:pPr>
      <w:r>
        <w:t xml:space="preserve">4. Um triângulo retângulo tem hipotenusa 10 e sen(A)=0,6. Qual o cateto oposto a A?</w:t>
      </w:r>
    </w:p>
    <w:p>
      <w:pPr>
        <w:spacing w:after="120"/>
      </w:pPr>
      <w:r>
        <w:t xml:space="preserve">5. Encontre o erro: "um triângulo maior, mesmo com os mesmos ângulos, tem um seno maior."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sen(A) = cateto oposto a A / hipotenusa.</w:t>
      </w:r>
    </w:p>
    <w:p>
      <w:pPr>
        <w:spacing w:after="120"/>
      </w:pPr>
      <w:r>
        <w:t xml:space="preserve">2. sen=3/5=0,6.</w:t>
      </w:r>
    </w:p>
    <w:p>
      <w:pPr>
        <w:spacing w:after="120"/>
      </w:pPr>
      <w:r>
        <w:t xml:space="preserve">3. Sim — 6/10=0,6, igual ao do triângulo menor.</w:t>
      </w:r>
    </w:p>
    <w:p>
      <w:pPr>
        <w:spacing w:after="120"/>
      </w:pPr>
      <w:r>
        <w:t xml:space="preserve">4. Oposto = 0,6×10 = 6.</w:t>
      </w:r>
    </w:p>
    <w:p>
      <w:pPr>
        <w:spacing w:after="120"/>
      </w:pPr>
      <w:r>
        <w:t xml:space="preserve">5. Errado: o seno depende só do ângulo — em triângulos semelhantes, a razão oposto/hipotenusa não muda, mesmo os lados crescendo.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2026-09-18T07:43:36.206Z</dcterms:created>
  <dcterms:modified xsi:type="dcterms:W3CDTF">2026-09-18T07:43:36.206Z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