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da hipérbole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22 (Aula 442 do currículo) — Equação da hipérbole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441 — Hipérbole: definição e elementos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443 — Excentricidade das cônicas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de uma hipérbole centrada na origem, reconhecendo o papel do sinal negativo entre os termos.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x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-y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 (eixo real horizontal) ou y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 (eixo real vertical).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eixo real observando qual termo é POSITIVO (não qual denominador é maior, diferente da elipse).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as equações das assíntotas: y=±(b/a)x.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critério de orientação da hipérbole (sinal positivo) do critério da elipse (maior denominador).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Hipérbole: definição e elementos, Aula 441.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da elipse, Aula 440.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em x</w:t>
      </w:r>
      <w:r>
        <w:rPr>
          <w:vertAlign w:val="superscript"/>
        </w:rPr>
        <w:t xml:space="preserve">2</w:t>
      </w:r>
      <w:r>
        <w:t xml:space="preserve">/9-y</w:t>
      </w:r>
      <w:r>
        <w:rPr>
          <w:vertAlign w:val="superscript"/>
        </w:rPr>
        <w:t xml:space="preserve">2</w:t>
      </w:r>
      <w:r>
        <w:t xml:space="preserve">/16=1, o eixo real é horizontal ou vertical? Vale o mesmo critério da elipse (maior denominador)?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x</w:t>
      </w:r>
      <w:r>
        <w:rPr>
          <w:vertAlign w:val="superscript"/>
        </w:rPr>
        <w:t xml:space="preserve">2</w:t>
      </w:r>
      <w:r>
        <w:t xml:space="preserve">/9-y</w:t>
      </w:r>
      <w:r>
        <w:rPr>
          <w:vertAlign w:val="superscript"/>
        </w:rPr>
        <w:t xml:space="preserve">2</w:t>
      </w:r>
      <w:r>
        <w:t xml:space="preserve">/16=1 no quadro (denominador do y maior que o do x) e perguntar se o eixo real é vertical, por analogia com a elipse.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o critério da elipse (maior denominador) à hipérbole — na hipérbole, o eixo real é definido pelo termo POSITIVO, não pelo maior denominador; aqui, x</w:t>
      </w:r>
      <w:r>
        <w:rPr>
          <w:vertAlign w:val="superscript"/>
        </w:rPr>
        <w:t xml:space="preserve">2</w:t>
      </w:r>
      <w:r>
        <w:t xml:space="preserve"> é positivo (mesmo com denominador menor, 9&lt;16), então o eixo real é horizontal.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x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-y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 tem eixo real horizontal (o termo com x é positivo); y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=1 tem eixo real vertical. O critério é o SINAL positivo, não o tamanho do denominador. Resolvendo a pergunta do Momento 2: horizontal — x</w:t>
      </w:r>
      <w:r>
        <w:rPr>
          <w:vertAlign w:val="superscript"/>
        </w:rPr>
        <w:t xml:space="preserve">2</w:t>
      </w:r>
      <w:r>
        <w:t xml:space="preserve"> é o termo positivo, então a</w:t>
      </w:r>
      <w:r>
        <w:rPr>
          <w:vertAlign w:val="superscript"/>
        </w:rPr>
        <w:t xml:space="preserve">2</w:t>
      </w:r>
      <w:r>
        <w:t xml:space="preserve">=9 está sob x, eixo real horizontal, mesmo com denominador menor que o de y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x</w:t>
      </w:r>
      <w:r>
        <w:rPr>
          <w:vertAlign w:val="superscript"/>
        </w:rPr>
        <w:t xml:space="preserve">2</w:t>
      </w:r>
      <w:r>
        <w:t xml:space="preserve">/9-y</w:t>
      </w:r>
      <w:r>
        <w:rPr>
          <w:vertAlign w:val="superscript"/>
        </w:rPr>
        <w:t xml:space="preserve">2</w:t>
      </w:r>
      <w:r>
        <w:t xml:space="preserve">/16=1, identificar coletivamente a=3, b=4, eixo real horizontal, assíntotas y=±(4/3)x. Em duplas: para y</w:t>
      </w:r>
      <w:r>
        <w:rPr>
          <w:vertAlign w:val="superscript"/>
        </w:rPr>
        <w:t xml:space="preserve">2</w:t>
      </w:r>
      <w:r>
        <w:t xml:space="preserve">/25-x</w:t>
      </w:r>
      <w:r>
        <w:rPr>
          <w:vertAlign w:val="superscript"/>
        </w:rPr>
        <w:t xml:space="preserve">2</w:t>
      </w:r>
      <w:r>
        <w:t xml:space="preserve">/16=1, identificar a=5, b=4, eixo real vertical, assíntotas y=±(5/4)x.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vale o mesmo critério — na hipérbole, o eixo real é definido pelo termo POSITIVO, não pelo maior denominador.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de uma hipérbole com eixo real horizontal.</w:t>
      </w:r>
    </w:p>
    <w:p>
      <w:pPr>
        <w:spacing w:after="120"/>
      </w:pPr>
      <w:r>
        <w:t xml:space="preserve">2. Em x</w:t>
      </w:r>
      <w:r>
        <w:rPr>
          <w:vertAlign w:val="superscript"/>
        </w:rPr>
        <w:t xml:space="preserve">2</w:t>
      </w:r>
      <w:r>
        <w:t xml:space="preserve">/9-y</w:t>
      </w:r>
      <w:r>
        <w:rPr>
          <w:vertAlign w:val="superscript"/>
        </w:rPr>
        <w:t xml:space="preserve">2</w:t>
      </w:r>
      <w:r>
        <w:t xml:space="preserve">/16=1, qual é o eixo real?</w:t>
      </w:r>
    </w:p>
    <w:p>
      <w:pPr>
        <w:spacing w:after="120"/>
      </w:pPr>
      <w:r>
        <w:t xml:space="preserve">3. Escreva as equações das assíntotas para x</w:t>
      </w:r>
      <w:r>
        <w:rPr>
          <w:vertAlign w:val="superscript"/>
        </w:rPr>
        <w:t xml:space="preserve">2</w:t>
      </w:r>
      <w:r>
        <w:t xml:space="preserve">/9-y</w:t>
      </w:r>
      <w:r>
        <w:rPr>
          <w:vertAlign w:val="superscript"/>
        </w:rPr>
        <w:t xml:space="preserve">2</w:t>
      </w:r>
      <w:r>
        <w:t xml:space="preserve">/16=1.</w:t>
      </w:r>
    </w:p>
    <w:p>
      <w:pPr>
        <w:spacing w:after="120"/>
      </w:pPr>
      <w:r>
        <w:t xml:space="preserve">4. Em y</w:t>
      </w:r>
      <w:r>
        <w:rPr>
          <w:vertAlign w:val="superscript"/>
        </w:rPr>
        <w:t xml:space="preserve">2</w:t>
      </w:r>
      <w:r>
        <w:t xml:space="preserve">/25-x</w:t>
      </w:r>
      <w:r>
        <w:rPr>
          <w:vertAlign w:val="superscript"/>
        </w:rPr>
        <w:t xml:space="preserve">2</w:t>
      </w:r>
      <w:r>
        <w:t xml:space="preserve">/16=1, qual é o eixo real?</w:t>
      </w:r>
    </w:p>
    <w:p>
      <w:pPr>
        <w:spacing w:after="120"/>
      </w:pPr>
      <w:r>
        <w:t xml:space="preserve">5. Encontre o erro: "o eixo real da hipérbole é definido pelo maior denominador, como na elipse."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</w:t>
      </w:r>
      <w:r>
        <w:rPr>
          <w:vertAlign w:val="superscript"/>
        </w:rPr>
        <w:t xml:space="preserve">2</w:t>
      </w:r>
      <w:r>
        <w:t xml:space="preserve">/a</w:t>
      </w:r>
      <w:r>
        <w:rPr>
          <w:vertAlign w:val="superscript"/>
        </w:rPr>
        <w:t xml:space="preserve">2</w:t>
      </w:r>
      <w:r>
        <w:t xml:space="preserve"> - y</w:t>
      </w:r>
      <w:r>
        <w:rPr>
          <w:vertAlign w:val="superscript"/>
        </w:rPr>
        <w:t xml:space="preserve">2</w:t>
      </w:r>
      <w:r>
        <w:t xml:space="preserve">/b</w:t>
      </w:r>
      <w:r>
        <w:rPr>
          <w:vertAlign w:val="superscript"/>
        </w:rPr>
        <w:t xml:space="preserve">2</w:t>
      </w:r>
      <w:r>
        <w:t xml:space="preserve"> = 1.</w:t>
      </w:r>
    </w:p>
    <w:p>
      <w:pPr>
        <w:spacing w:after="120"/>
      </w:pPr>
      <w:r>
        <w:t xml:space="preserve">2. Horizontal — x</w:t>
      </w:r>
      <w:r>
        <w:rPr>
          <w:vertAlign w:val="superscript"/>
        </w:rPr>
        <w:t xml:space="preserve">2</w:t>
      </w:r>
      <w:r>
        <w:t xml:space="preserve"> é o termo positivo, mesmo com denominador menor que o de y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y = ±(4/3)x.</w:t>
      </w:r>
    </w:p>
    <w:p>
      <w:pPr>
        <w:spacing w:after="120"/>
      </w:pPr>
      <w:r>
        <w:t xml:space="preserve">4. Vertical — y</w:t>
      </w:r>
      <w:r>
        <w:rPr>
          <w:vertAlign w:val="superscript"/>
        </w:rPr>
        <w:t xml:space="preserve">2</w:t>
      </w:r>
      <w:r>
        <w:t xml:space="preserve"> é o termo positivo.</w:t>
      </w:r>
    </w:p>
    <w:p>
      <w:pPr>
        <w:spacing w:after="120"/>
      </w:pPr>
      <w:r>
        <w:t xml:space="preserve">5. Errado: na hipérbole, o eixo real é definido pelo termo POSITIVO, não pelo maior denominador.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2026-09-18T08:17:38.046Z</dcterms:created>
  <dcterms:modified xsi:type="dcterms:W3CDTF">2026-09-18T08:17:38.046Z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