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Acréscimos e descontos sucessivos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21 (Aula 58 do currículo) — Acréscimos e descontos sucessivos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Aumentos e descontos percentuais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efeito de dois ou mais aumentos ou descontos percentuais aplicados sucessivamente, reconhecendo que as taxas não se somam diretamente.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final de dois aumentos percentuais sucessivos, aplicando um fator multiplicativo após o outro.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final de dois descontos percentuais sucessivos.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final de um aumento seguido de um desconto (ou vice-versa).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dois aumentos sucessivos de x% e y% NÃO equivalem a um único aumento de (x+y)%.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Aumentos e descontos percentuais, Módulo 2, Aula 57.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números decimais, Módulo 2, Aula 48.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Khan Academy (vídeos e exercícios de aumentos e descontos sucessivos).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"dois aumentos sucessivos de 10% cada equivalem a um único aumento de 20%?"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no quadro 100×1,10×1,10 e comparar com 100×1,20, perguntando: os resultados são iguais?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dois aumentos sucessivos de 10% cada equivalem a um único aumento de 20%, simplesmente somando as taxas.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dois aumentos (ou descontos) são aplicados sucessivamente, o segundo incide sobre o valor JÁ alterado pelo primeiro, não sobre o valor original — por isso as taxas não se somam diretamente. 100×1,10=110 (primeiro aumento); 110×1,10=121 (segundo aumento, sobre 110, não sobre 100) — o aumento total é 21%, não 20% — isso resolve o obstáculo do Momento 2. Multiplicando os fatores (1,10×1,10=1,21), obtém-se um único fator equivalente aos dois aumentos sucessivos. Combinações de aumento e desconto seguem a mesma lógica: um aumento de 20% seguido de um desconto de 20% NÃO volta ao valor original, porque o desconto incide sobre um valor já maior.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dois aumentos sucessivos de 10% sobre R$100,00, comparando com um único aumento de 20%. Em duplas: calcular um aumento seguido de um desconto sobre o mesmo valor, verificando se o resultado volta ao valor original.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dois aumentos sucessivos de 10% resultam num aumento total de 21%, não 20%, porque o segundo incide sobre um valor já maior que o original.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produto de R$ 100,00 recebe dois aumentos sucessivos de 10% cada. Qual é o preço final?</w:t>
      </w:r>
    </w:p>
    <w:p>
      <w:pPr>
        <w:spacing w:after="120"/>
      </w:pPr>
      <w:r>
        <w:t xml:space="preserve">2. Explique por que dois aumentos sucessivos de 10% não equivalem a um único aumento de 20%.</w:t>
      </w:r>
    </w:p>
    <w:p>
      <w:pPr>
        <w:spacing w:after="120"/>
      </w:pPr>
      <w:r>
        <w:t xml:space="preserve">3. Um produto de R$ 200,00 recebe um desconto de 10% e, em seguida, mais um desconto de 5% sobre o novo valor. Qual é o preço final?</w:t>
      </w:r>
    </w:p>
    <w:p>
      <w:pPr>
        <w:spacing w:after="120"/>
      </w:pPr>
      <w:r>
        <w:t xml:space="preserve">4. Um produto de R$ 150,00 recebe um aumento de 20% e depois um desconto de 20% sobre o novo valor. O preço final volta a ser R$150,00? Justifique.</w:t>
      </w:r>
    </w:p>
    <w:p>
      <w:pPr>
        <w:spacing w:after="120"/>
      </w:pPr>
      <w:r>
        <w:t xml:space="preserve">5. Calcule o fator multiplicativo único equivalente a um aumento de 10% seguido de outro de 10%, e use-o para confirmar o resultado do exercício 1.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100×1,10=110. 110×1,10=121. Preço final: R$121,00 (não R$120,00, que seria um único aumento de 20%).</w:t>
      </w:r>
    </w:p>
    <w:p>
      <w:pPr>
        <w:spacing w:after="120"/>
      </w:pPr>
      <w:r>
        <w:t xml:space="preserve">2. Resposta aberta — porque o segundo aumento de 10% incide sobre o valor JÁ aumentado pelo primeiro (R$110,00), não sobre o valor original (R$100,00), resultando num aumento total maior que a simples soma das taxas.</w:t>
      </w:r>
    </w:p>
    <w:p>
      <w:pPr>
        <w:spacing w:after="120"/>
      </w:pPr>
      <w:r>
        <w:t xml:space="preserve">3. 200×0,90=180. 180×0,95=171. Preço final: R$171,00.</w:t>
      </w:r>
    </w:p>
    <w:p>
      <w:pPr>
        <w:spacing w:after="120"/>
      </w:pPr>
      <w:r>
        <w:t xml:space="preserve">4. Não. 150×1,20=180. 180×0,80=144. O preço final é R$144,00, menor que o original, porque o desconto de 20% incide sobre um valor maior (R$180,00) do que o aumento incidiu (R$150,00).</w:t>
      </w:r>
    </w:p>
    <w:p>
      <w:pPr>
        <w:spacing w:after="120"/>
      </w:pPr>
      <w:r>
        <w:t xml:space="preserve">5. Fator único: 1,10×1,10=1,21, equivalente a um aumento de 21%. Aplicado a R$100,00: 100×1,21=R$121,00, confirmando o resultado anterior.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2 (Frações, Decimais e Razão). Vale fazer uma retrospectiva rápida antes de avançar para o Módulo 3: conceito e operações com frações, números decimais e dízimas periódicas, e a cadeia razão → proporção → regra de três → porcentagem, que fecha o módulo com as ferramentas de proporcionalidade mais usadas no cotidiano e no restante do currículo.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2026-09-17T17:26:19.158Z</dcterms:created>
  <dcterms:modified xsi:type="dcterms:W3CDTF">2026-09-17T17:26:19.158Z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