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72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Intervalos reais e representação na reta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14 (Aula 72 do currículo) — Intervalos reais e representação na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71 — Relações de inclusão entre os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Representar e interpretar intervalos reais (abertos, fechados e semiabertos) usando notação e representação na reta numérica.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intervalo aberto, fechado e semiaberto, usando parênteses e colchetes na notação.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um intervalo na reta numérica, usando bolinha aberta ou fechada nas extremidades.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um intervalo usando notação de desigualdade (ex.: {x∈ℝ | 2≤x&lt;5}).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se um número específico pertence a um intervalo dado.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Relações de inclusão entre os conjuntos numéricos, Módulo 3, Aula 71.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naturais e representação na reta numérica, Módulo 1, Aula 17.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Possor_MatAula72_Apresentacao.pptx.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Reta numérica desenhada no quadro, com espaço para marcar intervalos.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(reta numérica digital, para representar intervalos).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"[2,5] e (2,5) representam exatamente o mesmo conjunto de números?"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no intervalo [2,5), o número 5 está incluído?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intervalo aberto com fechado, ou esquecer que um extremo aberto NÃO inclui o próprio número (bolinha aberta / parênteses).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intervalo fechado usa colchetes ([2,5]) e inclui as duas extremidades (bolinha preenchida na reta); um intervalo aberto usa parênteses ((2,5)) e exclui as duas extremidades (bolinha vazia); um intervalo semiaberto mistura os dois, como [2,5), que inclui o 2 mas exclui o 5 — isso resolve o obstáculo do Momento 2: em [2,5), o 5 NÃO está incluído, por causa do parênteses. Um intervalo também pode ser escrito com notação de desigualdade: [2,5) equivale a {x∈ℝ | 2≤x&lt;5}.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representar coletivamente [2,5] e (2,5) na reta numérica, comparando as bolinhas nas extremidades. Em duplas: escrever um intervalo semiaberto usando notação de desigualdade e verificar se números específicos pertencem a ele.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[2,5] inclui as extremidades (2 e 5), enquanto (2,5) exclui as duas; são conjuntos de números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Represente o intervalo [2,5] na reta numérica, indicando se as extremidades estão incluídas.</w:t>
      </w:r>
    </w:p>
    <w:p>
      <w:pPr>
        <w:spacing w:after="120"/>
      </w:pPr>
      <w:r>
        <w:t xml:space="preserve">2. Represente o intervalo (2,5) na reta numérica, indicando se as extremidades estão incluídas.</w:t>
      </w:r>
    </w:p>
    <w:p>
      <w:pPr>
        <w:spacing w:after="120"/>
      </w:pPr>
      <w:r>
        <w:t xml:space="preserve">3. O número 5 pertence ao intervalo [2,5)? Justifique.</w:t>
      </w:r>
    </w:p>
    <w:p>
      <w:pPr>
        <w:spacing w:after="120"/>
      </w:pPr>
      <w:r>
        <w:t xml:space="preserve">4. Escreva, usando notação de desigualdade, o intervalo [2,5).</w:t>
      </w:r>
    </w:p>
    <w:p>
      <w:pPr>
        <w:spacing w:after="120"/>
      </w:pPr>
      <w:r>
        <w:t xml:space="preserve">5. Explique a diferença entre um intervalo aberto e um fechado, usando bolinhas na reta numérica como referência.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Intervalo fechado — 2 e 5 estão incluídos (bolinhas fechadas nas duas extremidades).</w:t>
      </w:r>
    </w:p>
    <w:p>
      <w:pPr>
        <w:spacing w:after="120"/>
      </w:pPr>
      <w:r>
        <w:t xml:space="preserve">2. Intervalo aberto — 2 e 5 NÃO estão incluídos (bolinhas abertas nas duas extremidades).</w:t>
      </w:r>
    </w:p>
    <w:p>
      <w:pPr>
        <w:spacing w:after="120"/>
      </w:pPr>
      <w:r>
        <w:t xml:space="preserve">3. Não. O colchete fechado em 2 inclui o 2, mas o parênteses aberto em 5 exclui o 5 — então 5 não pertence a esse intervalo.</w:t>
      </w:r>
    </w:p>
    <w:p>
      <w:pPr>
        <w:spacing w:after="120"/>
      </w:pPr>
      <w:r>
        <w:t xml:space="preserve">4. {x∈ℝ | 2≤x&lt;5}.</w:t>
      </w:r>
    </w:p>
    <w:p>
      <w:pPr>
        <w:spacing w:after="120"/>
      </w:pPr>
      <w:r>
        <w:t xml:space="preserve">5. Resposta aberta — um intervalo fechado usa bolinha preenchida (extremidade incluída); um intervalo aberto usa bolinha vazia/aberta (extremidade excluída).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esta é a última aula do Módulo 3 (Conjuntos e Conjuntos Numéricos). Vale fazer uma retrospectiva rápida antes de avançar para o Módulo 4: conceito de conjunto e suas operações (união, interseção, diferença, complemento, diagramas de Venn), e a cadeia de conjuntos numéricos ℕ⊂ℤ⊂ℚ⊂ℝ (com os irracionais completando ℝ), fechando com intervalos reais — ferramentas que sustentam toda a álgebra e as funções do restante do currículo.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2026-09-17T17:26:22.235Z</dcterms:created>
  <dcterms:modified xsi:type="dcterms:W3CDTF">2026-09-17T17:26:22.235Z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