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Operações com radicais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78 do currículo) — Operações com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Radicais e propriedades da radiciação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Simplificação de radicais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Somar, subtrair, multiplicar e dividir radicais, reconhecendo quando é possível operar diretamente e quando é preciso simplificar primeiro.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radicais semelhantes (mesmo índice e mesmo radicando).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radicais diferentes não podem ser somados ou subtraídos diretamente.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e dividir radicais de mesmo índice, aplicando as propriedades da Aula 77.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um radical antes de operar, quando necessário, para identificar radicais semelhantes escondidos.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Radicais e propriedades da radiciação, Módulo 4, Aula 77.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frações, Módulo 2, Aula 42.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radicais para classificar como semelhantes ou não.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"√2+√3 pode virar um único radical, tipo √5?"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3√2+5√2 pode ser somado direto, mas √2+√3 não?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radicais diferentes podem ser combinados numa soma direta como se fosse um único radical — só radicais semelhantes (mesmo índice e mesmo radicando) se somam ou subtraem diretamente.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radicais semelhantes (mesmo índice e mesmo radicando) se somam ou subtraem operando só os coeficientes, como termos semelhantes de uma expressão algébrica: 3√2+5√2=8√2 — isso resolve o obstáculo do Momento 2: √2 e √3 têm radicandos diferentes, então √2+√3 permanece como está, sem virar um único radical. Multiplicação e divisão de radicais de mesmo índice seguem as propriedades da Aula 77 diretamente: √3×√12=√36=6. Às vezes, simplificar cada radical revela radicais semelhantes escondidos: √50=5√2 e √18=3√2, então √50−√18=2√2.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3√2+5√2 e √3×√12. Em duplas: simplificar √50 e √18 antes de subtrair, revelando o radical semelhante escondido.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3√2 e 5√2 têm o mesmo radicando (semelhantes), mas √2 e √3 têm radicandos diferentes, então a soma continua como √2+√3.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3√2+5√2.</w:t>
      </w:r>
    </w:p>
    <w:p>
      <w:pPr>
        <w:spacing w:after="120"/>
      </w:pPr>
      <w:r>
        <w:t xml:space="preserve">2. √2+√3 pode ser simplificado para um único radical? Explique.</w:t>
      </w:r>
    </w:p>
    <w:p>
      <w:pPr>
        <w:spacing w:after="120"/>
      </w:pPr>
      <w:r>
        <w:t xml:space="preserve">3. Calcule √3×√12.</w:t>
      </w:r>
    </w:p>
    <w:p>
      <w:pPr>
        <w:spacing w:after="120"/>
      </w:pPr>
      <w:r>
        <w:t xml:space="preserve">4. Calcule √50−√18, simplificando cada radical antes de subtrair.</w:t>
      </w:r>
    </w:p>
    <w:p>
      <w:pPr>
        <w:spacing w:after="120"/>
      </w:pPr>
      <w:r>
        <w:t xml:space="preserve">5. Explique por que simplificar cada radical antes de somar/subtrair pode revelar radicais semelhantes que não pareciam iguais à primeira vista.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São radicais semelhantes (mesmo índice e radicando): (3+5)√2=8√2.</w:t>
      </w:r>
    </w:p>
    <w:p>
      <w:pPr>
        <w:spacing w:after="120"/>
      </w:pPr>
      <w:r>
        <w:t xml:space="preserve">2. Não. √2 e √3 são radicais diferentes (radicandos diferentes), então a soma permanece como √2+√3 — não existe uma forma de combiná-los num único radical.</w:t>
      </w:r>
    </w:p>
    <w:p>
      <w:pPr>
        <w:spacing w:after="120"/>
      </w:pPr>
      <w:r>
        <w:t xml:space="preserve">3. √3×√12=√36=6.</w:t>
      </w:r>
    </w:p>
    <w:p>
      <w:pPr>
        <w:spacing w:after="120"/>
      </w:pPr>
      <w:r>
        <w:t xml:space="preserve">4. √50=√(25×2)=5√2. √18=√(9×2)=3√2. 5√2−3√2=2√2.</w:t>
      </w:r>
    </w:p>
    <w:p>
      <w:pPr>
        <w:spacing w:after="120"/>
      </w:pPr>
      <w:r>
        <w:t xml:space="preserve">5. Resposta aberta — usando o exemplo do exercício anterior: √50 e √18 pareciam diferentes, mas depois de simplificados (5√2 e 3√2) revelam o mesmo radicando (2), permitindo a subtração direta.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Simplificação de radicais. </w:t>
      </w:r>
      <w:r>
        <w:rPr>
          <w:b/>
          <w:bCs/>
          <w:color w:val="E8623C"/>
        </w:rPr>
        <w:t xml:space="preserve">Nota para o professor: </w:t>
      </w:r>
      <w:r>
        <w:t xml:space="preserve">o exercício 4 já antecipou a técnica de simplificação que será formalizada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2026-09-17T17:26:25.139Z</dcterms:created>
  <dcterms:modified xsi:type="dcterms:W3CDTF">2026-09-17T17:26:25.139Z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