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Simplificação de radicais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79 do currículo) — Simplificação de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Operações com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Racionalização de denominadores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Simplificar radicais decompondo o radicando em fatores primos, extraindo do radical os fatores que formam potências exatas do índice.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Decompor o radicando em fatores primos como ferramenta de simplificação.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Extrair do radical os fatores cujo expoente é múltiplo do índice.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 radical já simplificado (quando nenhum fator do radicando pode mais ser extraído).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radicais com índices diferentes de 2 (cúbicos, por exemplo).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radicais, Módulo 4, Aula 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Decomposição em fatores primos, Módulo 1, Aula 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(calculadora CAS, para conferir simplificações de radicais).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"tem algum jeito sistemático de simplificar √72, ou é só tentativa e erro?"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depois de simplificar uma vez, como saber se um radical já está totalmente simplificado?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de simplificar um radical antes de chegar à forma mais simples, ou tentar extrair um fator cujo expoente não é múltiplo do índice.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decompor o radicando em fatores primos revela sistematicamente o que pode ser extraído do radical — 72=2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, então √72=√(2</w:t>
      </w:r>
      <w:r>
        <w:rPr>
          <w:vertAlign w:val="superscript"/>
        </w:rPr>
        <w:t xml:space="preserve">2</w:t>
      </w:r>
      <w:r>
        <w:t xml:space="preserve">×2×3</w:t>
      </w:r>
      <w:r>
        <w:rPr>
          <w:vertAlign w:val="superscript"/>
        </w:rPr>
        <w:t xml:space="preserve">2</w:t>
      </w:r>
      <w:r>
        <w:t xml:space="preserve">)=2×3×√2=6√2, já que os expoentes 2 (de 2</w:t>
      </w:r>
      <w:r>
        <w:rPr>
          <w:vertAlign w:val="superscript"/>
        </w:rPr>
        <w:t xml:space="preserve">2</w:t>
      </w:r>
      <w:r>
        <w:t xml:space="preserve">) e 2 (de 3</w:t>
      </w:r>
      <w:r>
        <w:rPr>
          <w:vertAlign w:val="superscript"/>
        </w:rPr>
        <w:t xml:space="preserve">2</w:t>
      </w:r>
      <w:r>
        <w:t xml:space="preserve">) são múltiplos do índice 2, mas o fator 2 restante (expoente 1) não é. Um radical está totalmente simplificado quando nenhum fator do radicando tem expoente múltiplo do índice — isso resolve o obstáculo do Momento 2. Para índices diferentes de 2, o processo é o mesmo: </w:t>
      </w:r>
      <w:r>
        <w:rPr>
          <w:vertAlign w:val="superscript"/>
        </w:rPr>
        <w:t xml:space="preserve">3</w:t>
      </w:r>
      <w:r>
        <w:t xml:space="preserve">√54=</w:t>
      </w:r>
      <w:r>
        <w:rPr>
          <w:vertAlign w:val="superscript"/>
        </w:rPr>
        <w:t xml:space="preserve">3</w:t>
      </w:r>
      <w:r>
        <w:t xml:space="preserve">√(2×3</w:t>
      </w:r>
      <w:r>
        <w:rPr>
          <w:vertAlign w:val="superscript"/>
        </w:rPr>
        <w:t xml:space="preserve">3</w:t>
      </w:r>
      <w:r>
        <w:t xml:space="preserve">)=3×</w:t>
      </w:r>
      <w:r>
        <w:rPr>
          <w:vertAlign w:val="superscript"/>
        </w:rPr>
        <w:t xml:space="preserve">3</w:t>
      </w:r>
      <w:r>
        <w:t xml:space="preserve">√2=3</w:t>
      </w:r>
      <w:r>
        <w:rPr>
          <w:vertAlign w:val="superscript"/>
        </w:rPr>
        <w:t xml:space="preserve">3</w:t>
      </w:r>
      <w:r>
        <w:t xml:space="preserve">√2.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simplificar coletivamente √72, decompondo 72 em fatores primos passo a passo. Em duplas: simplificar </w:t>
      </w:r>
      <w:r>
        <w:rPr>
          <w:vertAlign w:val="superscript"/>
        </w:rPr>
        <w:t xml:space="preserve">3</w:t>
      </w:r>
      <w:r>
        <w:t xml:space="preserve">√54 e √200.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existe sim um jeito sistemático — decompor em fatores primos e extrair os que formam potências exatas do índice.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Simplifique √72, decompondo 72 em fatores primos.</w:t>
      </w:r>
    </w:p>
    <w:p>
      <w:pPr>
        <w:spacing w:after="120"/>
      </w:pPr>
      <w:r>
        <w:t xml:space="preserve">2. Simplifique </w:t>
      </w:r>
      <w:r>
        <w:rPr>
          <w:vertAlign w:val="superscript"/>
        </w:rPr>
        <w:t xml:space="preserve">3</w:t>
      </w:r>
      <w:r>
        <w:t xml:space="preserve">√54, decompondo 54 em fatores primos.</w:t>
      </w:r>
    </w:p>
    <w:p>
      <w:pPr>
        <w:spacing w:after="120"/>
      </w:pPr>
      <w:r>
        <w:t xml:space="preserve">3. O radical 6√2 (do exercício 1) já está totalmente simplificado? Justifique.</w:t>
      </w:r>
    </w:p>
    <w:p>
      <w:pPr>
        <w:spacing w:after="120"/>
      </w:pPr>
      <w:r>
        <w:t xml:space="preserve">4. Simplifique √200.</w:t>
      </w:r>
    </w:p>
    <w:p>
      <w:pPr>
        <w:spacing w:after="120"/>
      </w:pPr>
      <w:r>
        <w:t xml:space="preserve">5. Explique por que decompor o radicando em fatores primos ajuda a simplificar um radical.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72=2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. √72=√(2</w:t>
      </w:r>
      <w:r>
        <w:rPr>
          <w:vertAlign w:val="superscript"/>
        </w:rPr>
        <w:t xml:space="preserve">2</w:t>
      </w:r>
      <w:r>
        <w:t xml:space="preserve">×2×3</w:t>
      </w:r>
      <w:r>
        <w:rPr>
          <w:vertAlign w:val="superscript"/>
        </w:rPr>
        <w:t xml:space="preserve">2</w:t>
      </w:r>
      <w:r>
        <w:t xml:space="preserve">)=2×3×√2=6√2.</w:t>
      </w:r>
    </w:p>
    <w:p>
      <w:pPr>
        <w:spacing w:after="120"/>
      </w:pPr>
      <w:r>
        <w:t xml:space="preserve">2. 54=2×3</w:t>
      </w:r>
      <w:r>
        <w:rPr>
          <w:vertAlign w:val="superscript"/>
        </w:rPr>
        <w:t xml:space="preserve">3</w:t>
      </w:r>
      <w:r>
        <w:t xml:space="preserve">. </w:t>
      </w:r>
      <w:r>
        <w:rPr>
          <w:vertAlign w:val="superscript"/>
        </w:rPr>
        <w:t xml:space="preserve">3</w:t>
      </w:r>
      <w:r>
        <w:t xml:space="preserve">√54=</w:t>
      </w:r>
      <w:r>
        <w:rPr>
          <w:vertAlign w:val="superscript"/>
        </w:rPr>
        <w:t xml:space="preserve">3</w:t>
      </w:r>
      <w:r>
        <w:t xml:space="preserve">√(2×3</w:t>
      </w:r>
      <w:r>
        <w:rPr>
          <w:vertAlign w:val="superscript"/>
        </w:rPr>
        <w:t xml:space="preserve">3</w:t>
      </w:r>
      <w:r>
        <w:t xml:space="preserve">)=3×</w:t>
      </w:r>
      <w:r>
        <w:rPr>
          <w:vertAlign w:val="superscript"/>
        </w:rPr>
        <w:t xml:space="preserve">3</w:t>
      </w:r>
      <w:r>
        <w:t xml:space="preserve">√2=3</w:t>
      </w:r>
      <w:r>
        <w:rPr>
          <w:vertAlign w:val="superscript"/>
        </w:rPr>
        <w:t xml:space="preserve">3</w:t>
      </w:r>
      <w:r>
        <w:t xml:space="preserve">√2.</w:t>
      </w:r>
    </w:p>
    <w:p>
      <w:pPr>
        <w:spacing w:after="120"/>
      </w:pPr>
      <w:r>
        <w:t xml:space="preserve">3. Sim — dentro do radical restou só o fator 2, que não forma nenhuma potência exata de índice 2 (não é quadrado perfeito), então não há mais nada a extrair.</w:t>
      </w:r>
    </w:p>
    <w:p>
      <w:pPr>
        <w:spacing w:after="120"/>
      </w:pPr>
      <w:r>
        <w:t xml:space="preserve">4. 200=2</w:t>
      </w:r>
      <w:r>
        <w:rPr>
          <w:vertAlign w:val="superscript"/>
        </w:rPr>
        <w:t xml:space="preserve">3</w:t>
      </w:r>
      <w:r>
        <w:t xml:space="preserve">×5</w:t>
      </w:r>
      <w:r>
        <w:rPr>
          <w:vertAlign w:val="superscript"/>
        </w:rPr>
        <w:t xml:space="preserve">2</w:t>
      </w:r>
      <w:r>
        <w:t xml:space="preserve">. √200=√(2</w:t>
      </w:r>
      <w:r>
        <w:rPr>
          <w:vertAlign w:val="superscript"/>
        </w:rPr>
        <w:t xml:space="preserve">2</w:t>
      </w:r>
      <w:r>
        <w:t xml:space="preserve">×2×5</w:t>
      </w:r>
      <w:r>
        <w:rPr>
          <w:vertAlign w:val="superscript"/>
        </w:rPr>
        <w:t xml:space="preserve">2</w:t>
      </w:r>
      <w:r>
        <w:t xml:space="preserve">)=2×5×√2=10√2.</w:t>
      </w:r>
    </w:p>
    <w:p>
      <w:pPr>
        <w:spacing w:after="120"/>
      </w:pPr>
      <w:r>
        <w:t xml:space="preserve">5. Resposta aberta — porque a decomposição revela quais fatores aparecem em quantidade suficiente (expoente múltiplo do índice) para "sair" do radical, tornando esse processo sistemático em vez de tentativa e erro.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Racionalização de denominadores. </w:t>
      </w:r>
      <w:r>
        <w:rPr>
          <w:b/>
          <w:bCs/>
          <w:color w:val="E8623C"/>
        </w:rPr>
        <w:t xml:space="preserve">Nota para o professor: </w:t>
      </w:r>
      <w:r>
        <w:t xml:space="preserve">a simplificação vista aqui é frequentemente o último passo depois de racionalizar um denominador — vale mencionar essa conexão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2026-09-17T17:26:25.153Z</dcterms:created>
  <dcterms:modified xsi:type="dcterms:W3CDTF">2026-09-17T17:26:25.153Z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