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Quinhentismo e Barroco — Aula 125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Quinhentismo: literatura de informação e cartas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Quinhentismo e Barroco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2 (Aula 125 do currículo) — Quinhentismo: literatura de informação e cartas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126 — Barroco: cultismo, conceptismo, Gregório de Matos e Padre Vieira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Quinhentismo brasileiro como literatura de informação, situando a Carta de Caminha como documento fundador.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literatura de informação (relatos e cartas sobre a nova terra) de literatura de formação (que viria depois, já produzida no Brasil).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Carta de Pero Vaz de Caminha como registro do primeiro contato europeu com o território que seria o Brasil.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olhar europeu idealizado (visão do paraíso) presente nesses textos iniciais.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Texto descritivo (Módulo 9, Aula 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Gêneros acadêmicos e cartas (Módulo 9, Aulas 5 e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Possor_PortAula125_Apresentacao.pptx.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Trecho da Carta de Pero Vaz de Caminha, para leitura e identificação do olhar europeu.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como vocês imaginam que um europeu do século XVI descreveria, pela primeira vez, uma terra e um povo completamente desconhecidos para ele?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trecho da Carta descrevendo a terra como algo próximo do paraíso e perguntar: essa descrição é neutra e objetiva, ou carrega um ponto de vista específico? Obstáculo a nomear: ler documentos históricos como se fossem relatos puramente objetivos e neutros, sem reconhecer o ponto de vista e os interesses de quem os escreveu.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Quinhentismo (século XVI) não é propriamente uma escola literária no sentido estético, mas o período inicial de produção textual sobre o território que seria o Brasil, marcado pela literatura de informação: relatos, cartas e crônicas de viajantes, colonizadores e religiosos europeus, descrevendo a nova terra, seus habitantes e recursos para a Coroa portuguesa — diferente da literatura de formação, que seria produzida já dentro do Brasil, em períodos posteriores, com identidade própria. A Carta de Pero Vaz de Caminha (1500) é o documento fundador desse período, considerada o "certidão de nascimento" do Brasil na tradição escrita: relata o primeiro contato dos portugueses com a terra e os indígenas, combinando descrição minuciosa (fauna, flora, costumes observados) com um claro interesse prático (avaliar o potencial de exploração econômica e catequética da terra para a Coroa). O olhar europeu idealizado presente nesses textos iniciais frequentemente descreve a terra recém-encontrada com termos que remetem ao paraíso bíblico (fartura natural, inocência dos habitantes, ausência de conflitos aparentes) — uma visão que revela mais as expectativas e o imaginário religioso/cultural europeu do que uma descrição neutra da realidade local, e que já embute justificativas para a colonização (uma terra "fértil" e um povo "inocente" a converter). Resolvendo o obstáculo: a Carta de Caminha não é um relato neutro — ela reflete o ponto de vista, os interesses econômicos e religiosos e o imaginário cultural de quem a escreveu, e reconhecer isso é essencial para uma leitura crítica de documentos históricos desse tipo, sem tomá-los como espelho fiel e objetivo da realidade descrita.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no trecho de abertura elementos do olhar idealizado (paraíso, fartura, inocência). Em duplas: discutir que interesses (econômicos, religiosos) podem estar por trás da descrição idealizada da terra e do povo na Carta.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o Quinhentismo é literatura de informação, não de formação, e que a Carta de Caminha combina descrição, interesse prático e um olhar europeu idealizado sobre a nova terra.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do olhar idealizado no trecho. Observação da discussão sobre interesses por trás da Carta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Diferencie literatura de informação de literatura de formação.</w:t>
      </w:r>
    </w:p>
    <w:p>
      <w:pPr>
        <w:spacing w:after="120"/>
      </w:pPr>
      <w:r>
        <w:t xml:space="preserve">2. Por que a Carta de Pero Vaz de Caminha é considerada um documento fundador?</w:t>
      </w:r>
    </w:p>
    <w:p>
      <w:pPr>
        <w:spacing w:after="120"/>
      </w:pPr>
      <w:r>
        <w:t xml:space="preserve">3. O que significa dizer que a Carta apresenta um "olhar europeu idealizado" sobre a terra recém-encontrada?</w:t>
      </w:r>
    </w:p>
    <w:p>
      <w:pPr>
        <w:spacing w:after="120"/>
      </w:pPr>
      <w:r>
        <w:t xml:space="preserve">4. Que interesses práticos podem estar por trás da descrição idealizada da terra e do povo na Carta de Caminha?</w:t>
      </w:r>
    </w:p>
    <w:p>
      <w:pPr>
        <w:spacing w:after="120"/>
      </w:pPr>
      <w:r>
        <w:t xml:space="preserve">5. Por que é importante não ler a Carta de Caminha como um relato neutro e objetivo?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Literatura de informação são relatos e cartas de viajantes/colonizadores europeus sobre a nova terra, com finalidade prática; literatura de formação é a produção literária já feita dentro do Brasil, com identidade própria, em períodos posteriores.</w:t>
      </w:r>
    </w:p>
    <w:p>
      <w:pPr>
        <w:spacing w:after="120"/>
      </w:pPr>
      <w:r>
        <w:t xml:space="preserve">2. Porque relata o primeiro contato dos portugueses com a terra e os indígenas que viria a ser o Brasil, sendo tradicionalmente considerada o registro inaugural desse encontro na tradição escrita.</w:t>
      </w:r>
    </w:p>
    <w:p>
      <w:pPr>
        <w:spacing w:after="120"/>
      </w:pPr>
      <w:r>
        <w:t xml:space="preserve">3. Significa que a descrição usa termos que remetem ao paraíso bíblico (fartura, inocência, ausência de conflitos), revelando mais as expectativas e o imaginário cultural europeu do que uma descrição neutra da realidade observada.</w:t>
      </w:r>
    </w:p>
    <w:p>
      <w:pPr>
        <w:spacing w:after="120"/>
      </w:pPr>
      <w:r>
        <w:t xml:space="preserve">4. Interesses econômicos (avaliar potencial de exploração de recursos) e religiosos (avaliar potencial de catequização dos indígenas), que já embutem uma justificativa para a colonização.</w:t>
      </w:r>
    </w:p>
    <w:p>
      <w:pPr>
        <w:spacing w:after="120"/>
      </w:pPr>
      <w:r>
        <w:t xml:space="preserve">5. Porque, como todo texto, ela reflete o ponto de vista, os interesses e o imaginário cultural de quem a escreveu — tomá-la como espelho fiel da realidade impede uma leitura crítica do contexto histórico em que foi produzida.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Barroco (cultismo, conceptismo, Gregório de Matos e Padre Vieira), última aula do módulo. </w:t>
      </w:r>
      <w:r>
        <w:rPr>
          <w:b/>
          <w:bCs/>
          <w:color w:val="E8623C"/>
        </w:rPr>
        <w:t xml:space="preserve">Nota para o professor: </w:t>
      </w:r>
      <w:r>
        <w:t xml:space="preserve">esta aula se conecta bem com discussões de História sobre o processo de colonização — vale uma ponte interdisciplinar, se possível.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2026-09-19T11:44:59.420Z</dcterms:created>
  <dcterms:modified xsi:type="dcterms:W3CDTF">2026-09-19T11:44:59.420Z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