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18 — Pré-Modernismo e Modernismo — Aula 138</w:t>
      </w:r>
    </w:p>
    <w:p>
      <w:pPr>
        <w:spacing w:after="300"/>
        <w:jc w:val="center"/>
      </w:pPr>
      <w:r>
        <w:rPr>
          <w:i/>
          <w:iCs/>
          <w:color w:val="555555"/>
          <w:sz w:val="20"/>
          <w:szCs w:val="20"/>
        </w:rPr>
        <w:t xml:space="preserve">Concretismo e poesia visual: Décio Pignatari e Augusto de Campos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Pré-Modernismo e Modernismo</w:t>
            </w:r>
          </w:p>
        </w:tc>
      </w:tr>
      <w:tr>
        <w:tc>
          <w:tcPr>
            <w:tcW w:type="pct" w:w="50%"/>
          </w:tcPr>
          <w:p>
            <w:r>
              <w:rPr>
                <w:b w:val="false"/>
                <w:bCs w:val="false"/>
              </w:rPr>
              <w:t xml:space="preserve">Aula</w:t>
            </w:r>
          </w:p>
        </w:tc>
        <w:tc>
          <w:tcPr>
            <w:tcW w:type="pct" w:w="50%"/>
          </w:tcPr>
          <w:p>
            <w:r>
              <w:rPr>
                <w:b w:val="false"/>
                <w:bCs w:val="false"/>
              </w:rPr>
              <w:t xml:space="preserve">5 de 5 (Aula 138 do currículo) — Concretismo e poesia visual: Décio Pignatari e Augusto de Campos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137 — Modernismo 3ª fase: Geração de 45, Guimarães Rosa, Clarice Lispector</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o Concretismo e a poesia visual, identificando a integração entre forma gráfica e sentido verbal.</w:t>
      </w:r>
    </w:p>
    <w:p>
      <w:pPr>
        <w:spacing w:after="120"/>
      </w:pPr>
      <w:r>
        <w:rPr>
          <w:b/>
          <w:bCs/>
        </w:rPr>
        <w:t xml:space="preserve">Objetivos específicos</w:t>
      </w:r>
    </w:p>
    <w:p>
      <w:pPr>
        <w:pStyle w:val="ListParagraph"/>
        <w:numPr>
          <w:ilvl w:val="0"/>
          <w:numId w:val="1"/>
        </w:numPr>
        <w:spacing w:after="80"/>
      </w:pPr>
      <w:r>
        <w:t xml:space="preserve">Reconhecer o Concretismo como movimento que trata a disposição visual do poema na página como parte integrante do sentido.</w:t>
      </w:r>
    </w:p>
    <w:p>
      <w:pPr>
        <w:pStyle w:val="ListParagraph"/>
        <w:numPr>
          <w:ilvl w:val="0"/>
          <w:numId w:val="1"/>
        </w:numPr>
        <w:spacing w:after="80"/>
      </w:pPr>
      <w:r>
        <w:t xml:space="preserve">Identificar recursos como o espaço em branco, o tamanho e a posição das palavras como elementos de significado, não apenas decoração.</w:t>
      </w:r>
    </w:p>
    <w:p>
      <w:pPr>
        <w:pStyle w:val="ListParagraph"/>
        <w:numPr>
          <w:ilvl w:val="0"/>
          <w:numId w:val="1"/>
        </w:numPr>
        <w:spacing w:after="80"/>
      </w:pPr>
      <w:r>
        <w:t xml:space="preserve">Situar Décio Pignatari e Augusto de Campos como principais nomes do Concretismo brasileiro.</w:t>
      </w:r>
    </w:p>
    <w:p>
      <w:pPr>
        <w:pStyle w:val="Heading1"/>
        <w:spacing w:after="120" w:before="200"/>
      </w:pPr>
      <w:r>
        <w:t xml:space="preserve">3. Conhecimentos Prévios (subsunçores necessários)</w:t>
      </w:r>
    </w:p>
    <w:p>
      <w:pPr>
        <w:pStyle w:val="ListParagraph"/>
        <w:numPr>
          <w:ilvl w:val="0"/>
          <w:numId w:val="1"/>
        </w:numPr>
        <w:spacing w:after="80"/>
      </w:pPr>
      <w:r>
        <w:t xml:space="preserve">Texto multimodal integrado (Módulo 11, Aula 4), pela combinação de modos verbal e visual.</w:t>
      </w:r>
    </w:p>
    <w:p>
      <w:pPr>
        <w:pStyle w:val="ListParagraph"/>
        <w:numPr>
          <w:ilvl w:val="0"/>
          <w:numId w:val="1"/>
        </w:numPr>
        <w:spacing w:after="80"/>
      </w:pPr>
      <w:r>
        <w:t xml:space="preserve">Modernismo 3ª fase (Aula 4), como contexto de experimentação radical mais recente.</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Possor_PortAula138_Apresentacao.pptx.</w:t>
      </w:r>
    </w:p>
    <w:p>
      <w:pPr>
        <w:pStyle w:val="ListParagraph"/>
        <w:numPr>
          <w:ilvl w:val="0"/>
          <w:numId w:val="1"/>
        </w:numPr>
        <w:spacing w:after="80"/>
      </w:pPr>
      <w:r>
        <w:t xml:space="preserve">Um poema concreto (com disposição visual não linear), para leitura e análise da integração forma/sentido.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Mostrar um poema concreto com palavras dispostas em formato incomum na página (não em versos alinhados à esquerda) e perguntar: a disposição das palavras no espaço da página pode fazer parte do sentido do poema?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um poema é feito de palavras, a forma visual dele na página é só "decoração", ou pode ser parte do que ele está dizendo? Obstáculo a nomear: achar que a disposição gráfica de um poema na página é um detalhe estético secundário, sem função de sentido, separado do "conteúdo real" expresso pelas palavras.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O Concretismo (a partir da década de 1950) é um movimento de poesia visual que trata a disposição gráfica do poema na página — o espaço em branco, o tamanho das letras, a posição das palavras, a repetição visual — como parte integrante e inseparável do sentido do poema, não como mero ornamento. Retomando a ideia de texto multimodal (combinação de modos verbal e visual), o poema concreto é uma forma radical dessa integração: a estrutura visual do poema, o modo como as palavras se organizam no espaço (em espiral, em bloco, repetidas de certas formas), participa ativamente da construção do sentido, ao lado (e às vezes acima) do significado literal das palavras isoladas — remover essa disposição visual seria remover parte do próprio poema, não apenas sua "aparência". Décio Pignatari e Augusto de Campos (junto com Haroldo de Campos) são os principais nomes do Concretismo brasileiro, responsáveis pelo manifesto teórico do movimento e por poemas que exploram intensamente essa fusão entre imagem e palavra — muitas vezes o poema concreto é mais próximo de uma peça gráfica/visual do que de um poema no formato tradicional de versos alinhados. Resolvendo o obstáculo: no poema concreto, a disposição visual não é decoração secundária — é parte constitutiva do sentido, tão importante quanto as próprias palavras escolhidas; ler um poema concreto exige, portanto, prestar atenção tanto ao que as palavras dizem quanto a como elas estão organizadas visualmente no espaço da página.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analisar o poema concreto de abertura, explicando como a disposição visual contribui para o sentido. Em duplas: comparar o poema concreto com um poema de verso livre (primeira fase modernista), apontando a diferença de tratamento do espaço visual.</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 do Módulo</w:t>
      </w:r>
    </w:p>
    <w:p>
      <w:pPr>
        <w:spacing w:after="120"/>
      </w:pPr>
      <w:r>
        <w:rPr>
          <w:i/>
          <w:iCs/>
        </w:rPr>
        <w:t xml:space="preserve">Duração: 3 minutos  ·  Foco pedagógico: Consolidação (fechamento circular)</w:t>
      </w:r>
    </w:p>
    <w:p>
      <w:pPr>
        <w:spacing w:after="120"/>
      </w:pPr>
      <w:r>
        <w:t xml:space="preserve">Retomar a trilha do módulo: Pré-Modernismo (transição, "Os Sertões", Lima Barreto), Modernismo em três fases (ruptura inicial, amadurecimento social, experimentação radical) e Concretismo (fusão entre forma visual e sentido verbal) — um longo arco de renovação da literatura brasileira ao longo do século XX.</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 do Módulo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análise do poema concreto. Observação da comparação com verso livre em duplas.</w:t>
      </w:r>
    </w:p>
    <w:p>
      <w:pPr>
        <w:pStyle w:val="Heading1"/>
        <w:spacing w:after="120" w:before="200"/>
      </w:pPr>
      <w:r>
        <w:t xml:space="preserve">8. Lista de Exercícios de Fixação</w:t>
      </w:r>
    </w:p>
    <w:p>
      <w:pPr>
        <w:spacing w:after="120"/>
      </w:pPr>
      <w:r>
        <w:t xml:space="preserve">1. O que o Concretismo propõe sobre a relação entre disposição visual e sentido de um poema?</w:t>
      </w:r>
    </w:p>
    <w:p>
      <w:pPr>
        <w:spacing w:after="120"/>
      </w:pPr>
      <w:r>
        <w:t xml:space="preserve">2. Quem são os principais nomes do Concretismo brasileiro?</w:t>
      </w:r>
    </w:p>
    <w:p>
      <w:pPr>
        <w:spacing w:after="120"/>
      </w:pPr>
      <w:r>
        <w:t xml:space="preserve">3. Por que dizer que remover a disposição visual de um poema concreto "removeria parte do próprio poema"?</w:t>
      </w:r>
    </w:p>
    <w:p>
      <w:pPr>
        <w:spacing w:after="120"/>
      </w:pPr>
      <w:r>
        <w:t xml:space="preserve">4. Explique por que um poema concreto se aproxima, em certo sentido, de uma peça gráfica ou visual.</w:t>
      </w:r>
    </w:p>
    <w:p>
      <w:pPr>
        <w:spacing w:after="120"/>
      </w:pPr>
      <w:r>
        <w:t xml:space="preserve">5. Compare o tratamento do espaço na página entre um poema de verso livre (primeira fase modernista) e um poema concreto.</w:t>
      </w:r>
    </w:p>
    <w:p>
      <w:pPr>
        <w:pStyle w:val="Heading2"/>
        <w:spacing w:after="120" w:before="260"/>
      </w:pPr>
      <w:r>
        <w:t xml:space="preserve">Gabarito da Lista de Exercícios</w:t>
      </w:r>
    </w:p>
    <w:p>
      <w:pPr>
        <w:spacing w:after="120"/>
      </w:pPr>
      <w:r>
        <w:t xml:space="preserve">1. Propõe que a disposição gráfica do poema na página (espaço em branco, tamanho de letras, posição das palavras) é parte integrante e inseparável do sentido, não um mero ornamento decorativo.</w:t>
      </w:r>
    </w:p>
    <w:p>
      <w:pPr>
        <w:spacing w:after="120"/>
      </w:pPr>
      <w:r>
        <w:t xml:space="preserve">2. Décio Pignatari, Augusto de Campos e Haroldo de Campos.</w:t>
      </w:r>
    </w:p>
    <w:p>
      <w:pPr>
        <w:spacing w:after="120"/>
      </w:pPr>
      <w:r>
        <w:t xml:space="preserve">3. Porque a organização espacial das palavras participa ativamente da construção do sentido, ao lado do significado literal das palavras — sem ela, o poema perderia uma camada de significado que só existe através da forma visual.</w:t>
      </w:r>
    </w:p>
    <w:p>
      <w:pPr>
        <w:spacing w:after="120"/>
      </w:pPr>
      <w:r>
        <w:t xml:space="preserve">4. Porque a organização espacial das palavras (em espiral, em bloco, repetições visuais) é tão central para o poema quanto seria numa composição visual, tornando a fronteira entre poesia e imagem menos nítida.</w:t>
      </w:r>
    </w:p>
    <w:p>
      <w:pPr>
        <w:spacing w:after="120"/>
      </w:pPr>
      <w:r>
        <w:t xml:space="preserve">5. O verso livre abandona métrica e rima fixas, mas geralmente mantém uma disposição linear tradicional (versos alinhados à esquerda); o poema concreto trata o próprio espaço da página como elemento ativo de sentido, com disposições visuais não lineares e muitas vezes não convencionais.</w:t>
      </w:r>
    </w:p>
    <w:p>
      <w:pPr>
        <w:pStyle w:val="Heading1"/>
        <w:spacing w:after="120" w:before="200"/>
      </w:pPr>
      <w:r>
        <w:t xml:space="preserve">9. Observações e Extensão</w:t>
      </w:r>
    </w:p>
    <w:p>
      <w:pPr>
        <w:spacing w:after="120"/>
      </w:pPr>
      <w:r>
        <w:t xml:space="preserve">Módulo concluído. Próximo módulo (19): a definir conforme a ementa mestra (Eixos 1-4). </w:t>
      </w:r>
      <w:r>
        <w:rPr>
          <w:b/>
          <w:bCs/>
          <w:color w:val="E8623C"/>
        </w:rPr>
        <w:t xml:space="preserve">Nota para o professor: </w:t>
      </w:r>
      <w:r>
        <w:t xml:space="preserve">se possível, mostrar imagens reais de poemas concretos (não apenas descrevê-los em texto) — o impacto visual é essencial para a compreensão desta aula.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2026-09-19T12:00:21.596Z</dcterms:created>
  <dcterms:modified xsi:type="dcterms:W3CDTF">2026-09-19T12:00:21.596Z</dcterms:modified>
</cp:coreProperties>
</file>

<file path=docProps/custom.xml><?xml version="1.0" encoding="utf-8"?>
<Properties xmlns="http://schemas.openxmlformats.org/officeDocument/2006/custom-properties" xmlns:vt="http://schemas.openxmlformats.org/officeDocument/2006/docPropsVTypes"/>
</file>