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Literatura Contemporânea e Análise de Obras — Aula 149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9 (Aula 149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eliminar clichês frequentes em redações, substituindo-os por aberturas e transições mais específicas e originais.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clichês comuns de abertura ("desde a antiguidade", "no mundo contemporâneo", "é notório que") como fórmulas vazias e genéricas.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clichês são penalizados ou pouco valorizados em critérios de correção que buscam originalidade e domínio da modalidade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a substituição de aberturas clichês por contextualizações específicas e diretamente conectadas ao tema.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construir uma tese (Aula 4), pela relação entre abertura genérica e tese fraca.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Clareza e concisão (Aula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lista de aberturas clichês comuns e exemplos de reescrita específica,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quantas redações vocês imaginam que já começaram com a frase "desde a antiguidade, o ser humano..."? Isso ainda causa alguma impressão de originalidade?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duas aberturas sobre o mesmo tema (uma com "no mundo contemporâneo, é evidente que..." e outra com uma contextualização específica sobre um dado ou fato concreto) e perguntar: as duas causam a mesma impressão de qualidade? Obstáculo a nomear: achar que fórmulas de abertura genéricas e "seguras" (desde a antiguidade, no mundo contemporâneo, é notório que) são uma estratégia eficaz por parecerem formais, sem perceber que sua repetição excessiva as torna clichês esvaziados de conteúdo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Clichês de redação são fórmulas de abertura ou transição tão repetidas que se esvaziaram de conteúdo específico, funcionando como um "piloto automático" que não exige raciocínio real sobre o tema proposto — exemplos frequentes incluem "desde a antiguidade, o ser humano..." (generaliza sem necessidade a qualquer tema, geralmente com uma afirmação histórica vaga ou factualmente duvidosa), "no mundo contemporâneo/atual..." (marca temporal genérica que poderia introduzir qualquer texto sobre qualquer assunto), "é notório/sabido que..." (afirma que algo é óbvio sem de fato demonstrar por quê), e "com o avanço da tecnologia..." (usado indiscriminadamente mesmo quando a tecnologia não é o foco real do argumento). Esses clichês são pouco valorizados por corretores porque não demonstram nada específico sobre o domínio do candidato sobre o tema exato da proposta — qualquer redação, sobre qualquer assunto, poderia começar da mesma forma, o que sinaliza falta de contextualização específica e de raciocínio próprio. A alternativa mais eficaz é substituir a abertura clichê por uma contextualização específica: um dado ou estatística relacionado diretamente ao tema, um fato histórico ou atual concreto e relevante para o recorte exato da proposta, uma pergunta genuinamente provocativa sobre o tema específico, ou uma referência de repertório (já estudada na Aula 3) que se conecte organicamente ao argumento que será desenvolvido — o critério comum a todas essas alternativas é que elas não poderiam ser copiadas e coladas em qualquer outra redação sobre qualquer outro tema, pois são específicas ao recorte exato da proposta em questão. Resolvendo o obstáculo: fórmulas de abertura genéricas soam "seguras" justamente por evitarem qualquer risco de erro, mas essa segurança tem um custo real — elas não demonstram domínio específico do tema nem raciocínio próprio, e corretores experientes reconhecem imediatamente esses clichês como sinal de piloto automático, não de qualidade textual.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reescrever uma abertura clichê da lista, substituindo-a por uma contextualização específica ligada ao tema da proposta usada como exemplo. Em duplas: identificar e reescrever mais dois clichês da lista fornecida.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critério para identificar um clichê: se a abertura poderia ser copiada e colada em qualquer outra redação sobre qualquer outro tema sem perder sentido, é clichê e deve ser substituída por algo específico.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reescrita da primeira abertura. Observação da reescrita de mais clichês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"desde a antiguidade, o ser humano..." é considerado um clichê de abertura problemático?</w:t>
      </w:r>
    </w:p>
    <w:p>
      <w:pPr>
        <w:spacing w:after="120"/>
      </w:pPr>
      <w:r>
        <w:t xml:space="preserve">2. Qual é o teste prático para identificar se uma abertura é clichê?</w:t>
      </w:r>
    </w:p>
    <w:p>
      <w:pPr>
        <w:spacing w:after="120"/>
      </w:pPr>
      <w:r>
        <w:t xml:space="preserve">3. Cite três alternativas eficazes para substituir uma abertura clichê.</w:t>
      </w:r>
    </w:p>
    <w:p>
      <w:pPr>
        <w:spacing w:after="120"/>
      </w:pPr>
      <w:r>
        <w:t xml:space="preserve">4. Reescreva a abertura clichê "no mundo contemporâneo, é evidente que a tecnologia trouxe mudanças" tornando-a específica a um tema sobre redes sociais e adolescentes.</w:t>
      </w:r>
    </w:p>
    <w:p>
      <w:pPr>
        <w:spacing w:after="120"/>
      </w:pPr>
      <w:r>
        <w:t xml:space="preserve">5. Por que corretores experientes tendem a identificar rapidamente clichês de abertura?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é uma fórmula genérica que poderia introduzir qualquer tema, sem demonstrar conhecimento específico ou raciocínio próprio sobre o recorte exato da proposta, além de frequentemente conter generalizações históricas vagas ou imprecisas.</w:t>
      </w:r>
    </w:p>
    <w:p>
      <w:pPr>
        <w:spacing w:after="120"/>
      </w:pPr>
      <w:r>
        <w:t xml:space="preserve">2. Verificar se a abertura poderia ser copiada e colada em qualquer outra redação sobre qualquer outro tema sem perder sentido — se sim, é um clichê genérico, não uma contextualização específica.</w:t>
      </w:r>
    </w:p>
    <w:p>
      <w:pPr>
        <w:spacing w:after="120"/>
      </w:pPr>
      <w:r>
        <w:t xml:space="preserve">3. Resposta aberta, entre: um dado ou estatística específico ao tema, um fato histórico ou atual concreto relevante ao recorte exato, uma pergunta provocativa específica, uma referência de repertório conectada organicamente ao argumento.</w:t>
      </w:r>
    </w:p>
    <w:p>
      <w:pPr>
        <w:spacing w:after="120"/>
      </w:pPr>
      <w:r>
        <w:t xml:space="preserve">4. Resposta aberta — exemplo aceitável: "Pesquisa recente aponta que adolescentes brasileiros passam em média X horas diárias em redes sociais, número que levanta questões sobre os efeitos desse uso na saúde mental dessa faixa etária."</w:t>
      </w:r>
    </w:p>
    <w:p>
      <w:pPr>
        <w:spacing w:after="120"/>
      </w:pPr>
      <w:r>
        <w:t xml:space="preserve">5. Porque são fórmulas extremamente repetidas em muitas redações diferentes, tornando-se reconhecíveis como padrão genérico que não demonstra raciocínio ou conhecimento específico sobre o tema em questão.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ritmo da prosa (frases longas e curtas, paralelismo e equilíbrio). </w:t>
      </w:r>
      <w:r>
        <w:rPr>
          <w:b/>
          <w:bCs/>
          <w:color w:val="E8623C"/>
        </w:rPr>
        <w:t xml:space="preserve">Nota para o professor: </w:t>
      </w:r>
      <w:r>
        <w:t xml:space="preserve">uma lista viva, construída com a própria turma, de clichês "proibidos" costuma funcionar bem como lembrete visual na sala.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2026-09-19T12:20:00.228Z</dcterms:created>
  <dcterms:modified xsi:type="dcterms:W3CDTF">2026-09-19T12:20:00.228Z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