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Encontros consonantais e dígrafos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11 (Aula 15 do currículo) — Encontros consonantais e dígrafos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Encontros vocálicos: ditongo, tritongo e hiato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 — Sílaba: divisão, tonicidade e classificação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encontro consonantal de dígrafo, reconhecendo que o critério é o número de fonemas representados, não o número de letras.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encontros consonantais como duas ou mais consoantes juntas, cada uma com seu próprio som.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dígrafos como duas letras que representam um único fonema.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principais dígrafos do português (ch, lh, nh, rr, ss, qu, gu).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classificar um dígrafo como encontro consonantal só por ter duas consoantes escritas.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Fonema e letra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com encontros consonantais e dígrafos misturados.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"prato" e "carro" no quadro. Perguntar: as duas têm duas consoantes juntas — elas funcionam do mesmo jeito?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quantos SONS (não letras) têm o "pr" de "prato" e o "rr" de "carro". Obstáculo a nomear: achar que duas consoantes juntas são sempre um encontro consonantal.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Encontro consonantal é a sequência de duas ou mais consoantes em que CADA UMA mantém seu próprio som ("pr" de "prato": /p/ e /r/, dois fonemas). Dígrafo é a sequência de duas letras que representa UM ÚNICO fonema ("rr" de "carro": um só som, /ʁ/). Os principais dígrafos do português são ch, lh, nh (sempre dígrafos), rr e ss (dígrafos entre vogais), qu e gu (quando o "u" não é pronunciado, como em "queijo" e "guerra"). Resolvendo o obstáculo: o critério é o número de FONEMAS, não de letras — "pr" são dois sons, "rr" é um som só.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palavras entre encontro consonantal e dígrafo, contando os fonemas de cada uma. Em duplas: repetir com uma nova lista, incluindo casos de "qu"/"gu" com e sem som de "u" (queijo vs. quando).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pronuncie devagar — se ouvir dois sons de consoante, é encontro; se ouvir um só, é dígrafo.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do teste de pronúncia aplicado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como encontro consonantal ou dígrafo: "flor", "bolha", "advogado", "pássaro".</w:t>
      </w:r>
    </w:p>
    <w:p>
      <w:pPr>
        <w:spacing w:after="120"/>
      </w:pPr>
      <w:r>
        <w:t xml:space="preserve">2. Em "quando" e "queijo", o "qu" funciona da mesma forma? Explique.</w:t>
      </w:r>
    </w:p>
    <w:p>
      <w:pPr>
        <w:spacing w:after="120"/>
      </w:pPr>
      <w:r>
        <w:t xml:space="preserve">3. Por que "rr" e "ss" são considerados dígrafos, e não encontros consonantais, mesmo tendo duas letras iguais?</w:t>
      </w:r>
    </w:p>
    <w:p>
      <w:pPr>
        <w:spacing w:after="120"/>
      </w:pPr>
      <w:r>
        <w:t xml:space="preserve">4. Dê um exemplo de palavra com o dígrafo "nh" e um exemplo com encontro consonantal "tr".</w:t>
      </w:r>
    </w:p>
    <w:p>
      <w:pPr>
        <w:spacing w:after="120"/>
      </w:pPr>
      <w:r>
        <w:t xml:space="preserve">5. Pronuncie devagar a palavra "gato" e a palavra "guerra". O "g" se comporta da mesma forma nas duas?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"flor": encontro consonantal (fl, dois sons). "bolha": dígrafo (lh, um som). "advogado": encontro consonantal (dv, dois sons, em sílabas diferentes: ad-vo-ga-do). "pássaro": dígrafo (ss, um som).</w:t>
      </w:r>
    </w:p>
    <w:p>
      <w:pPr>
        <w:spacing w:after="120"/>
      </w:pPr>
      <w:r>
        <w:t xml:space="preserve">2. Não. Em "quando", o "u" é pronunciado (forma um encontro/ditongo com o "a": qua). Em "queijo", o "u" não é pronunciado — "qu" representa sozinho o som /k/, funcionando como dígrafo.</w:t>
      </w:r>
    </w:p>
    <w:p>
      <w:pPr>
        <w:spacing w:after="120"/>
      </w:pPr>
      <w:r>
        <w:t xml:space="preserve">3. Porque, apesar de serem duas letras, elas representam um único fonema cada (o som de "r" forte e o som de "s", respectivamente) — o critério de classificação é o número de sons, não de letras.</w:t>
      </w:r>
    </w:p>
    <w:p>
      <w:pPr>
        <w:spacing w:after="120"/>
      </w:pPr>
      <w:r>
        <w:t xml:space="preserve">4. Resposta aberta — exemplos aceitáveis: "nh" em "ninho", "tr" em "trabalho".</w:t>
      </w:r>
    </w:p>
    <w:p>
      <w:pPr>
        <w:spacing w:after="120"/>
      </w:pPr>
      <w:r>
        <w:t xml:space="preserve">5. Resposta aberta — espera-se que o aluno perceba que em "gato" o "g" tem som próprio antes de "a", enquanto em "guerra" o "gu" junto representa um único fonema /g/ antes de "e", sem o "u" ser pronunciado.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sílaba — divisão, tonicidade e classificação. </w:t>
      </w:r>
      <w:r>
        <w:rPr>
          <w:b/>
          <w:bCs/>
          <w:color w:val="E8623C"/>
        </w:rPr>
        <w:t xml:space="preserve">Nota para o professor: </w:t>
      </w:r>
      <w:r>
        <w:t xml:space="preserve">dígrafos consonantais NÃO se separam na divisão silábica quando formados por letras que representam um fonema fricativo/lateral/nasal (ch, lh, nh) — isso é retomado na Aula 4.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2026-09-19T04:15:41.446Z</dcterms:created>
  <dcterms:modified xsi:type="dcterms:W3CDTF">2026-09-19T04:15:41.446Z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