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21 — Literatura Contemporânea e Análise de Obras — Aula 160</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9 de 12 (Aula 160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como a banca corrige redações de diferentes perfis de nota, e definir estratégias específicas para sair de cada faixa.</w:t>
      </w:r>
    </w:p>
    <w:p>
      <w:pPr>
        <w:spacing w:after="120"/>
      </w:pPr>
      <w:r>
        <w:rPr>
          <w:b/>
          <w:bCs/>
        </w:rPr>
        <w:t xml:space="preserve">Objetivos específicos</w:t>
      </w:r>
    </w:p>
    <w:p>
      <w:pPr>
        <w:pStyle w:val="ListParagraph"/>
        <w:numPr>
          <w:ilvl w:val="0"/>
          <w:numId w:val="1"/>
        </w:numPr>
        <w:spacing w:after="80"/>
      </w:pPr>
      <w:r>
        <w:t xml:space="preserve">Reconhecer características típicas de redações na faixa de 600, 800 e 1000 pontos.</w:t>
      </w:r>
    </w:p>
    <w:p>
      <w:pPr>
        <w:pStyle w:val="ListParagraph"/>
        <w:numPr>
          <w:ilvl w:val="0"/>
          <w:numId w:val="1"/>
        </w:numPr>
        <w:spacing w:after="80"/>
      </w:pPr>
      <w:r>
        <w:t xml:space="preserve">Identificar, em cada faixa, qual competência costuma ser o gargalo que impede a nota subir.</w:t>
      </w:r>
    </w:p>
    <w:p>
      <w:pPr>
        <w:pStyle w:val="ListParagraph"/>
        <w:numPr>
          <w:ilvl w:val="0"/>
          <w:numId w:val="1"/>
        </w:numPr>
        <w:spacing w:after="80"/>
      </w:pPr>
      <w:r>
        <w:t xml:space="preserve">Definir uma estratégia de estudo direcionada à faixa de nota atual do aluno.</w:t>
      </w:r>
    </w:p>
    <w:p>
      <w:pPr>
        <w:pStyle w:val="Heading1"/>
        <w:spacing w:after="120" w:before="200"/>
      </w:pPr>
      <w:r>
        <w:t xml:space="preserve">3. Conhecimentos Prévios (subsunçores necessários)</w:t>
      </w:r>
    </w:p>
    <w:p>
      <w:pPr>
        <w:pStyle w:val="ListParagraph"/>
        <w:numPr>
          <w:ilvl w:val="0"/>
          <w:numId w:val="1"/>
        </w:numPr>
        <w:spacing w:after="80"/>
      </w:pPr>
      <w:r>
        <w:t xml:space="preserve">A matriz ENEM: as 5 competências (Módulo 21, Aula 1).</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Possor_PortAula160_Apresentacao.pptx.</w:t>
      </w:r>
    </w:p>
    <w:p>
      <w:pPr>
        <w:pStyle w:val="ListParagraph"/>
        <w:numPr>
          <w:ilvl w:val="0"/>
          <w:numId w:val="1"/>
        </w:numPr>
        <w:spacing w:after="80"/>
      </w:pPr>
      <w:r>
        <w:t xml:space="preserve">Três redações-exemplo, representativas das faixas de 600, 800 e 1000 pontos, com anotações de correção.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uma redação de 600 pontos e uma de 1000 pontos costumam diferir em um único aspecto, ou em vários ao mesmo tempo?</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uma redação de 800 pontos e perguntar: o que especificamente impede essa redação de chegar a 1000? Obstáculo a nomear: achar que a diferença entre faixas de nota é sempre a mesma (por exemplo, só ortografia), quando na prática o gargalo muda de redação para redação.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Redações na faixa de 600 pontos costumam ter estrutura básica presente, mas falhas relevantes em uma ou mais competências: repertório raso ou ausente, poucos mecanismos de coesão, proposta de intervenção incompleta. Redações na faixa de 800 pontos já dominam a estrutura e apresentam repertório e coesão razoáveis, mas apresentam deslizes pontuais (na norma culta, na profundidade da fundamentação, ou no detalhamento da proposta). Redações na faixa de 1000 combinam domínio consistente da norma culta, argumentos bem fundamentados com repertório específico e articulado, coesão variada e proposta de intervenção completa e detalhada nos cinco elementos. A estratégia de estudo mais eficaz é identificar, na própria escrita, qual competência específica está atuando como gargalo, e concentrar a prática nela.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Analisar coletivamente as três redações-exemplo com as anotações de correção, identificando em cada uma o gargalo específico que a mantém naquela faixa de nota.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diagnóstico: dado um trecho de redação, identificar em qual faixa de nota provavelmente se encaixa e qual competência específica precisaria melhorar para subir de faixa.</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Progredir de nota não significa melhorar tudo ao mesmo tempo, mas identificar e atacar o gargalo específico da própria escrita.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Verificar se os alunos conseguem diagnosticar corretamente o gargalo específico de uma redação-exemplo e propor uma estratégia de melhoria direcionada.</w:t>
      </w:r>
    </w:p>
    <w:p>
      <w:pPr>
        <w:pStyle w:val="Heading1"/>
        <w:spacing w:after="120" w:before="200"/>
      </w:pPr>
      <w:r>
        <w:t xml:space="preserve">8. Lista de Exercícios de Fixação</w:t>
      </w:r>
    </w:p>
    <w:p>
      <w:pPr>
        <w:spacing w:after="120"/>
      </w:pPr>
      <w:r>
        <w:t xml:space="preserve">1. Uma redação tem estrutura completa, repertório presente, mas a proposta de intervenção menciona só o Agente e a Ação, sem Meio, Efeito ou Detalhamento. Em qual competência está o gargalo dessa redação?</w:t>
      </w:r>
    </w:p>
    <w:p>
      <w:pPr>
        <w:spacing w:after="120"/>
      </w:pPr>
      <w:r>
        <w:t xml:space="preserve">2. Por que duas redações podem ter a mesma nota final por caminhos completamente diferentes?</w:t>
      </w:r>
    </w:p>
    <w:p>
      <w:pPr>
        <w:spacing w:after="120"/>
      </w:pPr>
      <w:r>
        <w:t xml:space="preserve">3. Qual é a vantagem de identificar o próprio gargalo antes de praticar redações continuamente?</w:t>
      </w:r>
    </w:p>
    <w:p>
      <w:pPr>
        <w:pStyle w:val="Heading2"/>
        <w:spacing w:after="120" w:before="260"/>
      </w:pPr>
      <w:r>
        <w:t xml:space="preserve">Gabarito da Lista de Exercícios</w:t>
      </w:r>
    </w:p>
    <w:p>
      <w:pPr>
        <w:spacing w:after="120"/>
      </w:pPr>
      <w:r>
        <w:t xml:space="preserve">1. Competência 5 (proposta de intervenção), já que faltam três dos cinco elementos exigidos, o que limita a pontuação nessa competência específica mesmo com as demais bem desenvolvidas.</w:t>
      </w:r>
    </w:p>
    <w:p>
      <w:pPr>
        <w:spacing w:after="120"/>
      </w:pPr>
      <w:r>
        <w:t xml:space="preserve">2. Porque a nota final é a soma de 5 competências independentes; uma redação pode ser mais forte em coesão e mais fraca em repertório, e outra o inverso, chegando a uma pontuação semelhante por combinações diferentes.</w:t>
      </w:r>
    </w:p>
    <w:p>
      <w:pPr>
        <w:spacing w:after="120"/>
      </w:pPr>
      <w:r>
        <w:t xml:space="preserve">3. Permite direcionar o tempo de estudo para o que realmente limita a nota, em vez de praticar de forma genérica sem focar no ponto mais fraco específico daquele aluno.</w:t>
      </w:r>
    </w:p>
    <w:p>
      <w:pPr>
        <w:pStyle w:val="Heading1"/>
        <w:spacing w:after="120" w:before="200"/>
      </w:pPr>
      <w:r>
        <w:t xml:space="preserve">9. Observações e Extensão</w:t>
      </w:r>
    </w:p>
    <w:p>
      <w:pPr>
        <w:spacing w:after="120"/>
      </w:pPr>
      <w:r>
        <w:t xml:space="preserve">Sugerir que cada aluno aplique esse diagnóstico à própria redação mais recente, identificando seu gargalo pessoal antes da próxima prática.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2026-09-19T12:26:41.351Z</dcterms:created>
  <dcterms:modified xsi:type="dcterms:W3CDTF">2026-09-19T12:26:41.351Z</dcterms:modified>
</cp:coreProperties>
</file>

<file path=docProps/custom.xml><?xml version="1.0" encoding="utf-8"?>
<Properties xmlns="http://schemas.openxmlformats.org/officeDocument/2006/custom-properties" xmlns:vt="http://schemas.openxmlformats.org/officeDocument/2006/docPropsVTypes"/>
</file>