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Literatura Contemporânea e Análise de Obras — Aula 169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6 (Aula 169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que varia e o que permanece constante entre provas de redação de Institutos Federais e vestibulares regionais menores.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os elementos que costumam variar entre provas de IFs e vestibulares regionais.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elementos estruturais que permanecem constantes na maioria dessas provas.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Consolidar a habilidade de adaptar o domínio geral do dissertativo-argumentativo a qualquer banca nova.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aulas anteriores deste módulo (Fuvest, Unicamp, UNESP, UERJ, UFRGS/UFSC/UFPR).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Possor_PortAula169_Apresentacao.pptx.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Provas de redação de dois ou três Institutos Federais ou vestibulares regionais, para análise final do módulo.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depois de estudar cinco bancas diferentes neste módulo, é possível prever o que uma banca nova, nunca vista antes, provavelmente vai exigir?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a prova de redação de um Instituto Federal ou vestibular regional ainda não analisado, e perguntar: quais aspectos dessa prova a turma já consegue identificar com base no que foi estudado nas aulas anteriores? Obstáculo a nomear: achar que cada banca nova exige um estudo do zero, sem aproveitar o padrão de análise já desenvolvido nas aulas anteriores do módulo.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Entre IFs e vestibulares regionais menores, costumam variar: a extensão exigida do texto, a presença ou ausência de proposta de intervenção, o grau de exigência de repertório sofisticado, e a conexão dos temas com questões locais ou regionais. Permanecem constantes, na grande maioria dos casos: a estrutura básica do dissertativo-argumentativo (tese, desenvolvimento com argumentos fundamentados, conclusão), a exigência de domínio da norma culta, e a necessidade de manter coesão entre as partes do texto. Esse padrão — verificar primeiro o que é comum a toda redação argumentativa, depois o que é específico daquela banca em particular — é a mesma estratégia aplicável a qualquer prova nova, mesmo sem estudo prévio específico dela.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Aplicar coletivamente esse padrão de análise às provas trazidas dos IFs ou vestibulares regionais, separando o que é comum ao dissertativo-argumentativo do que é específico daquela prova.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síntese: dada uma prova de redação nunca vista antes, aplicar o padrão de análise (o que é comum, o que é específico) para identificar rapidamente suas exigências principais.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Depois de estudar várias bancas diferentes, o que fica não é a memorização de cada uma, mas um método replicável para analisar qualquer banca nova rapidamente.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aplicar o padrão de análise (comum x específico) a uma prova de redação nunca estudada antes, identificando corretamente suas exigências principais.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vestibular regional nunca estudado em aula pede um texto dissertativo-argumentativo de extensão menor que o ENEM, sem proposta de intervenção. Que elementos dessa prova já eram esperados, mesmo sem estudo prévio específico dela?</w:t>
      </w:r>
    </w:p>
    <w:p>
      <w:pPr>
        <w:spacing w:after="120"/>
      </w:pPr>
      <w:r>
        <w:t xml:space="preserve">2. Por que o método de separar "o que é comum" de "o que é específico" é mais útil do que memorizar as regras de cada banca isoladamente?</w:t>
      </w:r>
    </w:p>
    <w:p>
      <w:pPr>
        <w:spacing w:after="120"/>
      </w:pPr>
      <w:r>
        <w:t xml:space="preserve">3. O que estudar as diferentes bancas deste módulo (Fuvest, Unicamp, UNESP, UERJ, UFRGS/UFSC/UFPR, IFs) ensinou, além das regras específicas de cada uma?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estrutura básica do dissertativo-argumentativo (tese, desenvolvimento e conclusão) e a exigência de norma culta e coesão, que são constantes na maioria das bancas; a ausência de proposta de intervenção e a extensão menor são as particularidades específicas dessa prova.</w:t>
      </w:r>
    </w:p>
    <w:p>
      <w:pPr>
        <w:spacing w:after="120"/>
      </w:pPr>
      <w:r>
        <w:t xml:space="preserve">2. Porque permite abordar com confiança uma banca nova, nunca estudada antes, aplicando o conhecimento geral do dissertativo-argumentativo e ajustando apenas os pontos que a análise da prova específica revelar como diferentes.</w:t>
      </w:r>
    </w:p>
    <w:p>
      <w:pPr>
        <w:spacing w:after="120"/>
      </w:pPr>
      <w:r>
        <w:t xml:space="preserve">3. Ensinou um método de análise transferível: verificar primeiro os elementos comuns a toda redação argumentativa, depois investigar o que é específico daquela banca em particular, antes de escrever o texto.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Encerra o módulo de Redação por Banca de Vestibular. Recomenda-se que cada aluno aplique esse método à banca do vestibular específico que pretende prestar, mesmo que não tenha sido coberta diretamente no módulo.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2026-09-19T15:03:44.429Z</dcterms:created>
  <dcterms:modified xsi:type="dcterms:W3CDTF">2026-09-19T15:03:44.429Z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