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185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e a estrutura do ofício segundo o padrão unificado do Manual de Redação da Presidência (2018), produzindo um ofício completo.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do ofício como comunicação oficial entre órgãos ou entre um órgão e um particular.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estrutura padrão unificada (2018) do ofício, que unificou os antigos modelos de ofício, aviso e memorando externo.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um ofício completo, aplicando os princípios e a estrutura já estudados no Módulo 25.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padrão de documento: timbre, destinatário, vocativo, corpo, fecho, assinatura (Módulo 25,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Fechos oficiais (Módulo 25,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modelo real de ofício, seguindo o padrão unificado de 2018, para análise.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órgão público que precisa se comunicar oficialmente com outro órgão ou com um particular usa qual tipo de documento?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documento antigo, anterior a 2018, identificado como "aviso" (modelo hoje descontinuado), e perguntar: por que esse modelo específico não é mais usado atualmente? Obstáculo a nomear: desconhecer que o padrão de 2018 unificou modelos antes distintos (ofício, aviso, memorando externo) em um único formato de ofício, tornando obsoletos os modelos anteriores separados.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ofício é o documento oficial usado para a comunicação externa entre órgãos públicos, ou entre um órgão público e um particular, tratando de assuntos de caráter oficial. O padrão unificado de 2018 eliminou a distinção antes existente entre ofício, aviso (usado entre Ministros de Estado) e memorando externo, consolidando-os em um único modelo, com a estrutura já estudada no Módulo 25 (timbre, destinatário, vocativo, corpo, fecho, assinatura), acrescida de um número de identificação sequencial do documento e, quando aplicável, referência a processos ou documentos anteriores relacionados ao assunto tratado.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modelo real de ofício trazido, identificando cada elemento estrutural e a forma como o padrão unificado de 2018 se manifesta no documento.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 ofício completo a partir de uma situação dada (por exemplo, solicitar informações de outro órgão), aplicando a estrutura e os princípios estudados.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ofício, no padrão atual, é o documento-base da comunicação oficial externa entre órgãos e particulares.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 ofício completo, aplicando corretamente a estrutura padrão unificada de 2018 e os princípios da redação oficial.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Antes de 2018, um documento entre Ministros de Estado era chamado de "aviso". Como esse mesmo documento é tratado atualmente?</w:t>
      </w:r>
    </w:p>
    <w:p>
      <w:pPr>
        <w:spacing w:after="120"/>
      </w:pPr>
      <w:r>
        <w:t xml:space="preserve">2. Qual é a função principal do ofício dentro da comunicação oficial?</w:t>
      </w:r>
    </w:p>
    <w:p>
      <w:pPr>
        <w:spacing w:after="120"/>
      </w:pPr>
      <w:r>
        <w:t xml:space="preserve">3. Por que um ofício costuma trazer um número de identificação sequencial?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ofício, já que o padrão unificado de 2018 eliminou a distinção entre ofício, aviso e memorando externo, consolidando-os em um único modelo.</w:t>
      </w:r>
    </w:p>
    <w:p>
      <w:pPr>
        <w:spacing w:after="120"/>
      </w:pPr>
      <w:r>
        <w:t xml:space="preserve">2. Comunicar externamente, entre órgãos públicos ou entre um órgão público e um particular, assuntos de caráter oficial, seguindo a estrutura padrão da redação oficial.</w:t>
      </w:r>
    </w:p>
    <w:p>
      <w:pPr>
        <w:spacing w:after="120"/>
      </w:pPr>
      <w:r>
        <w:t xml:space="preserve">3. Para permitir o rastreamento e a referência do documento dentro do sistema administrativo, facilitando sua tramitação e a citação em documentos futuros relacionados ao mesmo assunto.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Documentos Oficiais — aplica diretamente os princípios e a estrutura já consolidados no Módulo 25.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2026-09-19T15:20:07.232Z</dcterms:created>
  <dcterms:modified xsi:type="dcterms:W3CDTF">2026-09-19T15:20:07.232Z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