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1 — Fonética, Fonologia e Ortografia — Aula 18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Acentuação: ditongos abertos, hiatos e acento diferencial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Português e Redação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Fonética, Fonologia e Ortografia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6 de 11 (Aula 18 do currículo) — Acentuação: ditongos abertos, hiatos e acento diferencial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Médio (ajustável conforme necessidade de nivelamento)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17 — Acentuação gráfica: regras gerais (oxítonas, paroxítonas, proparoxítonas)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19 — Acordo Ortográfico de 1990: mudanças, hífen e trema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Aplicar as regras de acentuação de ditongos abertos tônicos, hiatos com i/u tônicos e os casos remanescentes de acento diferencial.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Acentuar ditongos abertos tônicos ÉI, ÓI e ÉU em monossílabos tônicos e oxítonas.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Acentuar hiatos em que i ou u tônicos formam sílaba sozinhos, precedidos de vogal.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Reconhecer os poucos casos de acento diferencial ainda vigentes (pôde/pode, pôr/por).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Ditongo e hiato (Aula 2).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Regras gerais de acentuação (Aula 5).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Apresentação de slides — Possor_PortAula18_Apresentacao.pptx.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Lista de palavras com ditongos abertos e hiatos com i/u tônicos.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</w:t>
      </w:r>
    </w:p>
    <w:p>
      <w:pPr>
        <w:spacing w:after="120"/>
      </w:pPr>
      <w:r>
        <w:rPr>
          <w:i/>
          <w:iCs/>
        </w:rPr>
        <w:t xml:space="preserve">Duração: 5 minutos  ·  Foco pedagógico: Ausubel — ativação de subsunçores</w:t>
      </w:r>
    </w:p>
    <w:p>
      <w:pPr>
        <w:spacing w:after="120"/>
      </w:pPr>
      <w:r>
        <w:t xml:space="preserve">Escrever "herói" e "saída" no quadro. Perguntar: por que as duas têm acento, se uma é ditongo e a outra é hiato?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— obstáculo epistemológico antecipado</w:t>
      </w:r>
    </w:p>
    <w:p>
      <w:pPr>
        <w:spacing w:after="120"/>
      </w:pPr>
      <w:r>
        <w:t xml:space="preserve">Mostrar "ideia" (sem acento, paroxítona) e "herói" (com acento, oxítona) — as duas têm o mesmo tipo de ditongo (ei/oi aberto). Obstáculo a nomear: achar que todo ditongo aberto sempre acentua, independente da posição da tônica.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Ditongos abertos tônicos ÉI, ÓI e ÉU acentuam apenas em monossílabos tônicos e oxítonas (herói, chapéu, dói, papéis) — desde o Acordo de 1990, paroxítonas com esses ditongos NÃO acentuam mais (ideia, joia, plateia, heroico). Hiatos: quando "i" ou "u" tônicos formam sílaba sozinhos (sem outra vogal ou consoante que não "s" na mesma sílaba) e vêm depois de vogal, recebem acento (sa-í-da, ba-ú, e-go-ís-mo) — mesmo em palavras que não seguem as regras gerais de oxítona/paroxítona. Acento diferencial: hoje restrito a poucos pares que ainda distinguem palavras diferentes, como "pôde" (passado) e "pode" (presente), "pôr" (verbo) e "por" (preposição). Resolvendo o obstáculo: o que muda a acentuação do ditongo aberto ei/oi é a POSIÇÃO da tônica na palavra (oxítona acentua, paroxítona não acentua mais).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— Zona de Desenvolvimento Proximal</w:t>
      </w:r>
    </w:p>
    <w:p>
      <w:pPr>
        <w:spacing w:after="120"/>
      </w:pPr>
      <w:r>
        <w:t xml:space="preserve">Coletivamente, decidir a acentuação de 4 palavras com ditongo aberto ou hiato, justificando pela regra. Em duplas: repetir com uma lista de 6 palavras, incluindo pelo menos um par de acento diferencial.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Aplicação individual da lista de exercícios de fixação.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 (fechamento circular)</w:t>
      </w:r>
    </w:p>
    <w:p>
      <w:pPr>
        <w:spacing w:after="120"/>
      </w:pPr>
      <w:r>
        <w:t xml:space="preserve">Reforçar que este módulo cobriu as três frentes da acentuação: regra geral por tonicidade (Aula 5), ditongos abertos e hiatos de i/u (esta aula) — a base está completa para o restante do curso.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— ativação de subsunçores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— obstáculo epistemológico antecipado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— Zona de Desenvolvimento Proximal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 (fechamento circular)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Correção coletiva da acentuação com justificativa. Observação do uso correto dos pares de acento diferencial.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Acentue corretamente, se necessário, e justifique: "ideia", "heroi", "ceu", "chapeus".</w:t>
      </w:r>
    </w:p>
    <w:p>
      <w:pPr>
        <w:spacing w:after="120"/>
      </w:pPr>
      <w:r>
        <w:t xml:space="preserve">2. Acentue, se necessário: "saida", "baixa", "ceu", "caiu".</w:t>
      </w:r>
    </w:p>
    <w:p>
      <w:pPr>
        <w:spacing w:after="120"/>
      </w:pPr>
      <w:r>
        <w:t xml:space="preserve">3. Complete com "pôde" ou "pode": Ontem ele não ___ vir. / Hoje ele ___ vir.</w:t>
      </w:r>
    </w:p>
    <w:p>
      <w:pPr>
        <w:spacing w:after="120"/>
      </w:pPr>
      <w:r>
        <w:t xml:space="preserve">4. Complete com "pôr" ou "por": Vou ___ a mesa. / Ele saiu ___ causa da chuva.</w:t>
      </w:r>
    </w:p>
    <w:p>
      <w:pPr>
        <w:spacing w:after="120"/>
      </w:pPr>
      <w:r>
        <w:t xml:space="preserve">5. Por que "ideia" perdeu o acento depois do Acordo Ortográfico de 1990, mas "herói" continua acentuada?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"ideia": sem acento (paroxítona com ditongo aberto ei, regra pós-1990). "herói": com acento (oxítona com ditongo aberto ói). "céu": com acento (monossílabo tônico com ditongo aberto éu). "chapéus": com acento (oxítona com ditongo aberto éu).</w:t>
      </w:r>
    </w:p>
    <w:p>
      <w:pPr>
        <w:spacing w:after="120"/>
      </w:pPr>
      <w:r>
        <w:t xml:space="preserve">2. "saída": com acento (hiato, í tônico sozinho na sílaba, depois de vogal). "baixa": sem acento (ditongo, não hiato). "céu": com acento (ditongo aberto, já visto). "caiu": sem acento (o "u" aqui não é tônico sozinho em hiato — "ca-iu" é ditongo decrescente).</w:t>
      </w:r>
    </w:p>
    <w:p>
      <w:pPr>
        <w:spacing w:after="120"/>
      </w:pPr>
      <w:r>
        <w:t xml:space="preserve">3. Ontem ele não pôde vir. / Hoje ele pode vir.</w:t>
      </w:r>
    </w:p>
    <w:p>
      <w:pPr>
        <w:spacing w:after="120"/>
      </w:pPr>
      <w:r>
        <w:t xml:space="preserve">4. Vou pôr a mesa. / Ele saiu por causa da chuva.</w:t>
      </w:r>
    </w:p>
    <w:p>
      <w:pPr>
        <w:spacing w:after="120"/>
      </w:pPr>
      <w:r>
        <w:t xml:space="preserve">5. Porque a regra que deixou de exigir acento nos ditongos abertos ei/oi vale apenas para paroxítonas ("ideia" é paroxítona); em oxítonas como "herói", o ditongo aberto continua sendo acentuado normalmente.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  <w:r>
        <w:t xml:space="preserve">Próxima aula: Acordo Ortográfico de 1990 — mudanças, hífen e trema. </w:t>
      </w:r>
      <w:r>
        <w:rPr>
          <w:b/>
          <w:bCs/>
          <w:color w:val="E8623C"/>
        </w:rPr>
        <w:t xml:space="preserve">Nota para o professor: </w:t>
      </w:r>
      <w:r>
        <w:t xml:space="preserve">essa aula frequentemente gera dúvida sobre por que palavras que os alunos aprenderam a escrever com acento (como "ideia") mudaram — vale explicitar que a pronúncia não mudou, só a convenção de grafia.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2026-09-19T04:15:41.496Z</dcterms:created>
  <dcterms:modified xsi:type="dcterms:W3CDTF">2026-09-19T04:15:41.496Z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