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Literatura Contemporânea e Análise de Obras — Aula 193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193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que as bancas CESPE, FCC e FGV avaliam especificamente na questão dissertativa de concursos públicos.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diferenças de expectativa entre a dissertação de concurso e a dissertação do ENEM já estudada.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critérios específicos de avaliação usados por cada uma das três bancas.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a importância de aderir estritamente ao tema e ao espaço de linhas permitido em provas de concurso.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Editais ou grades de correção de dissertação técnica das três bancas (CESPE, FCC, FGV),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dissertação para concurso público avalia exatamente os mesmos critérios de uma redação do ENEM?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dissertação técnica escrita com o estilo de repertório sociocultural amplo típico do ENEM, mas que ultrapassa o limite de linhas exigido pelo edital de um concurso, e perguntar: essa dissertação atenderia às exigências da banca examinadora? Obstáculo a nomear: aplicar automaticamente o mesmo estilo e extensão da redação do ENEM às provas de concurso, ignorando que cada banca tem critérios e limites próprios.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Embora a dissertação técnica para concursos compartilhe a base do texto dissertativo-argumentativo já estudada, cada banca examinadora tem critérios específicos: o CESPE/CEBRASPE costuma avaliar rigorosamente a adequação ao tema, a coesão textual e o domínio técnico do assunto, com penalização severa por fuga ao tema; a FCC valoriza a objetividade, a organização lógica dos parágrafos e o respeito estrito ao número de linhas do edital; a FGV frequentemente exige a conexão explícita entre a argumentação e um arcabouço técnico ou legal específico da área do cargo pleiteado. Em todas as bancas, a aderência ao tema e ao limite de linhas do edital é mais rigorosamente cobrada do que na redação do ENEM, e seu descumprimento costuma ser penalizado com maior severidade.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as grades de correção das três bancas trazidas, identificando os critérios específicos de cada uma e as diferenças em relação ao modelo ENEM.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edital de concurso de uma das três bancas, localizar os critérios específicos de avaliação da dissertação técnica exigidos.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Cada banca de concurso tem seus próprios critérios — dominar apenas o modelo ENEM não é suficiente para a dissertação técnica de concursos.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os critérios específicos de cada banca (CESPE, FCC, FGV) e reconhecer a maior rigidez quanto a tema e extensão em relação ao ENEM.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dissertação técnica para um concurso do CESPE ultrapassa o limite de linhas estabelecido no edital. Isso costuma ser tratado com a mesma tolerância do ENEM?</w:t>
      </w:r>
    </w:p>
    <w:p>
      <w:pPr>
        <w:spacing w:after="120"/>
      </w:pPr>
      <w:r>
        <w:t xml:space="preserve">2. O que a FGV costuma exigir de forma mais específica na dissertação técnica, em relação às outras bancas?</w:t>
      </w:r>
    </w:p>
    <w:p>
      <w:pPr>
        <w:spacing w:after="120"/>
      </w:pPr>
      <w:r>
        <w:t xml:space="preserve">3. Por que é importante consultar o edital específico de cada concurso antes de escrever a dissertação técnica?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As bancas de concurso, incluindo o CESPE, costumam ser mais rigorosas quanto ao cumprimento do limite de linhas do edital, penalizando o descumprimento de forma mais severa do que costuma ocorrer no ENEM.</w:t>
      </w:r>
    </w:p>
    <w:p>
      <w:pPr>
        <w:spacing w:after="120"/>
      </w:pPr>
      <w:r>
        <w:t xml:space="preserve">2. A conexão explícita entre a argumentação apresentada e um arcabouço técnico ou legal específico da área do cargo pleiteado no concurso.</w:t>
      </w:r>
    </w:p>
    <w:p>
      <w:pPr>
        <w:spacing w:after="120"/>
      </w:pPr>
      <w:r>
        <w:t xml:space="preserve">3. Porque cada banca (CESPE, FCC, FGV) tem critérios próprios de avaliação, limite de linhas e expectativas de conteúdo técnico, que variam de concurso para concurso e precisam ser verificados previamente.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Dissertação Técnica para Concursos — contrasta diretamente com o modelo ENEM já dominado nos Módulos 20 e 21.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2026-09-19T15:24:00.724Z</dcterms:created>
  <dcterms:modified xsi:type="dcterms:W3CDTF">2026-09-19T15:24:00.724Z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