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Fonética, Fonologia e Ortografia — Aula 20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Ortografia: H, X/CH, S/Z, G/J, SC/SÇ, SS/S/C/Ç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Fonética, Fonologia e Ortografia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11 (Aula 20 do currículo) — Ortografia: H, X/CH, S/Z, G/J, SC/SÇ, SS/S/C/Ç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 — Acordo Ortográfico de 1990: mudanças, hífen e trema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 — Os quatro "porquês": regras, contextos e exercícios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padrões ortográficos produtivos para os pares de letras mais confundidos na escrita: H, X/CH, S/Z, G/J e famílias de SC/SÇ/SS/S/C/Ç.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H inicial é mudo e, na maioria dos casos, precisa ser memorizado palavra a palavra.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padrões parciais para X/CH (depois de ditongo, depois de "en-"/"me-").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padrão do sufixo -EZA (com Z) para substantivos abstratos formados de adjetivos.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padrão de G em palavras terminadas em -AGEM/-IGEM/-UGEM.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alguns casos de S/C/Ç/SC/SÇ exigem consulta a dicionário por não seguirem um padrão único.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Fonema e letra (Aula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Possor_PortAula20_Apresentacao.pptx.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palavras organizadas pelos padrões trabalhados.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quais palavras a turma já errou por confundir S/Z, G/J ou X/CH? Anotar exemplos reais trazidos pelos alunos.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existe uma regra única que resolve toda confusão de S/Z ou G/J? Obstáculo a nomear: esperar uma regra universal para toda a ortografia, quando muitos casos realmente exigem memorização.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Nem toda dificuldade ortográfica tem uma regra fechada — mas alguns padrões produtivos ajudam bastante: (1) H inicial é sempre mudo e não segue regra fonética, precisa ser memorizado (homem, hoje, hospital); (2) depois de ditongo, ou depois dos prefixos "en-"/"me-", geralmente se usa X (caixa, frouxo, mexer, enxame — exceção conhecida: "encher", de "cheio"); (3) substantivos abstratos formados a partir de adjetivos, com o sufixo -EZA, usam Z (pobre→pobreza, rico→riqueza, belo→beleza); (4) palavras terminadas em -AGEM, -IGEM, -UGEM usam G (viagem, imagem, ferrugem); (5) para as famílias SC/SÇ/SS/S/C/Ç (nascer/nasço, crescer/cresça), não há um padrão único — a estratégia é consultar o dicionário quando surgir dúvida real, já que fazem parte da mesma família de palavras mesmo mudando a grafia. Resolvendo o obstáculo: usar os padrões produtivos quando existem, e aceitar a consulta ao dicionário como estratégia válida (não fracasso) para os casos sem regra.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aplicar os padrões produtivos a 5 palavras incompletas. Em duplas: completar uma lista de 8 palavras, indicando qual padrão foi usado ou se foi preciso consultar o dicionário.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ortografia combina padrões úteis (quando existem) com memorização e consulta — nenhuma dessas estratégias é inferior à outra.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do preenchimento. Observação de quando os alunos identificaram corretamente a ausência de um padrão fechado.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Complete com X ou CH: me___er (verbo mexer), en___er (verbo encher), cai___a, frou___o.</w:t>
      </w:r>
    </w:p>
    <w:p>
      <w:pPr>
        <w:spacing w:after="120"/>
      </w:pPr>
      <w:r>
        <w:t xml:space="preserve">2. Complete com S ou Z: pobre___a, rique___a, belo___a, gentile___a.</w:t>
      </w:r>
    </w:p>
    <w:p>
      <w:pPr>
        <w:spacing w:after="120"/>
      </w:pPr>
      <w:r>
        <w:t xml:space="preserve">3. Complete com G ou J: via___em, ima___em, ferru___em.</w:t>
      </w:r>
    </w:p>
    <w:p>
      <w:pPr>
        <w:spacing w:after="120"/>
      </w:pPr>
      <w:r>
        <w:t xml:space="preserve">4. Por que não existe uma regra única e simples para decidir entre "nasço" (com Ç) e "nascer" (com SC), mesmo sendo da mesma família de palavras?</w:t>
      </w:r>
    </w:p>
    <w:p>
      <w:pPr>
        <w:spacing w:after="120"/>
      </w:pPr>
      <w:r>
        <w:t xml:space="preserve">5. Escreva duas palavras que começam com H mudo e explique por que não há como "deduzir" essa letra pela pronúncia.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mexer (X, depois de "me-"); encher (CH, exceção ao padrão de "en-"); caixa (X, depois de ditongo); frouxo (X, depois de ditongo).</w:t>
      </w:r>
    </w:p>
    <w:p>
      <w:pPr>
        <w:spacing w:after="120"/>
      </w:pPr>
      <w:r>
        <w:t xml:space="preserve">2. pobreza, riqueza, beleza, gentileza (todas com Z, padrão do sufixo -EZA em substantivos abstratos formados de adjetivo).</w:t>
      </w:r>
    </w:p>
    <w:p>
      <w:pPr>
        <w:spacing w:after="120"/>
      </w:pPr>
      <w:r>
        <w:t xml:space="preserve">3. viagem, imagem, ferrugem (todas com G, padrão das terminações -AGEM/-IGEM/-UGEM).</w:t>
      </w:r>
    </w:p>
    <w:p>
      <w:pPr>
        <w:spacing w:after="120"/>
      </w:pPr>
      <w:r>
        <w:t xml:space="preserve">4. Resposta aberta — espera-se que o aluno reconheça que essas variações fazem parte de padrões históricos da língua sem uma regra fonética simples e universal, exigindo memorização da família de palavras ou consulta ao dicionário.</w:t>
      </w:r>
    </w:p>
    <w:p>
      <w:pPr>
        <w:spacing w:after="120"/>
      </w:pPr>
      <w:r>
        <w:t xml:space="preserve">5. Resposta aberta — exemplos aceitáveis: "homem", "hoje", "hospital" — o H inicial não representa nenhum som na pronúncia, por isso só a memorização (ou consulta) garante a grafia correta.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os quatro "porquês". </w:t>
      </w:r>
      <w:r>
        <w:rPr>
          <w:b/>
          <w:bCs/>
          <w:color w:val="E8623C"/>
        </w:rPr>
        <w:t xml:space="preserve">Nota para o professor: </w:t>
      </w:r>
      <w:r>
        <w:t xml:space="preserve">o objetivo desta aula não é esgotar a ortografia (impossível em uma aula), mas dar ao aluno padrões produtivos reais e, principalmente, legitimar a consulta ao dicionário como estratégia válida diante de casos sem regra fechada.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2026-09-19T04:15:41.523Z</dcterms:created>
  <dcterms:modified xsi:type="dcterms:W3CDTF">2026-09-19T04:15:41.523Z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