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Maiúsculas e minúsculas em redação oficial e literária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11 (Aula 23 do currículo) — Maiúsculas e minúsculas em redação oficial e literária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Uso do hífen: prefixos e compostos — tabela completa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o uso de maiúsculas e minúsculas em contextos comuns da escrita cotidiana, literária e oficial.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maiúscula em início de frase, nomes próprios e siglas.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minúscula em dias da semana, meses e estações do ano, diferente do inglês.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uso de maiúscula em formas de tratamento (Vossa Excelência, Vossa Senhoria).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cargos genéricos usam minúscula, salvo convenções específicas de documentos oficiais.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Nenhum conhecimento técnico adicional além da leitura fluente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texto literário e de documento oficial para comparar o uso de maiúsculas.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em inglês, os dias da semana e meses são escritos com maiúscula (Monday, January). E em português?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frase escrita (por influência do inglês) com "Segunda-feira" e "Janeiro" em maiúscula no meio do texto, fora de início de frase, e perguntar se está certo em português. Obstáculo a nomear: aplicar a convenção do inglês (maiúscula em dias/meses) à escrita em português.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Usa-se maiúscula em: início de frase; nomes próprios (pessoas, lugares, instituições); siglas (ONU, IBGE); primeira palavra de título de obra; formas de tratamento como Vossa Excelência, Vossa Senhoria (sempre maiúsculas, mesmo no meio da frase, por tradição da redação oficial). Usa-se minúscula em: dias da semana, meses e estações do ano em português (diferente do inglês: segunda-feira, janeiro, verão); nomes de povos ou gentílicos usados como adjetivo comum (brasileiro, francês); cargos genéricos quando não seguidos do nome da pessoa (o presidente da empresa chegou) — embora documentos oficiais tenham convenções próprias, como escrever cargos com maiúscula em certos contextos protocolares. Resolvendo o obstáculo: cada língua tem sua própria convenção — em português, dias/meses/estações são minúsculos, mesmo sendo maiúsculos em inglês.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corrigir um parágrafo com uso indevido de maiúsculas/minúsculas. Em duplas: identificar e corrigir os casos de um segundo parágrafo, comparando um trecho literário com um trecho de documento oficial.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rapidamente a trilha do módulo inteiro: fonemas e letras, encontros vocálicos e consonantais, sílaba, acentuação, Acordo de 1990, ortografia, porquês, hífen e maiúsculas — a base normativa que sustenta todo o restante do curso de Português.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dos parágrafos com uso indevido de maiúsculas/minúsculas.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Corrija o uso de maiúsculas nesta frase: "Nos vemos na Segunda-feira, em Janeiro, no Verão."</w:t>
      </w:r>
    </w:p>
    <w:p>
      <w:pPr>
        <w:spacing w:after="120"/>
      </w:pPr>
      <w:r>
        <w:t xml:space="preserve">2. Por que "brasileiro" é escrito com minúscula numa frase como "Ele é brasileiro", mas "Brasil" é escrito com maiúscula?</w:t>
      </w:r>
    </w:p>
    <w:p>
      <w:pPr>
        <w:spacing w:after="120"/>
      </w:pPr>
      <w:r>
        <w:t xml:space="preserve">3. Reescreva corretamente: "vossa excelencia poderia analisar o processo?"</w:t>
      </w:r>
    </w:p>
    <w:p>
      <w:pPr>
        <w:spacing w:after="120"/>
      </w:pPr>
      <w:r>
        <w:t xml:space="preserve">4. Explique por que "o presidente da empresa chegou" usa minúscula em "presidente", mesmo sendo um cargo importante.</w:t>
      </w:r>
    </w:p>
    <w:p>
      <w:pPr>
        <w:spacing w:after="120"/>
      </w:pPr>
      <w:r>
        <w:t xml:space="preserve">5. Escreva uma frase própria citando um dia da semana, um mês e uma sigla, usando maiúsculas e minúsculas corretamente.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"Nos vemos na segunda-feira, em janeiro, no verão." (dias da semana, meses e estações do ano usam minúscula em português).</w:t>
      </w:r>
    </w:p>
    <w:p>
      <w:pPr>
        <w:spacing w:after="120"/>
      </w:pPr>
      <w:r>
        <w:t xml:space="preserve">2. Porque "Brasil" é nome próprio (nome de país) e sempre leva maiúscula; "brasileiro", usado como gentílico/adjetivo comum, segue a regra geral de minúscula, salvo em início de frase.</w:t>
      </w:r>
    </w:p>
    <w:p>
      <w:pPr>
        <w:spacing w:after="120"/>
      </w:pPr>
      <w:r>
        <w:t xml:space="preserve">3. "Vossa Excelência poderia analisar o processo?" (forma de tratamento, sempre com maiúscula em ambas as palavras, e com acento em "Excelência").</w:t>
      </w:r>
    </w:p>
    <w:p>
      <w:pPr>
        <w:spacing w:after="120"/>
      </w:pPr>
      <w:r>
        <w:t xml:space="preserve">4. Porque, nesse contexto, "presidente" é um cargo genérico, não seguido do nome da pessoa nem usado como forma de tratamento direta — segue a regra geral de minúscula para cargos usados dessa forma.</w:t>
      </w:r>
    </w:p>
    <w:p>
      <w:pPr>
        <w:spacing w:after="120"/>
      </w:pPr>
      <w:r>
        <w:t xml:space="preserve">5. Resposta aberta — verificar se o dia da semana e o mês aparecem em minúscula (salvo início de frase) e a sigla em maiúscula.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(2): Morfologia — Estrutura e Formação de Palavras. </w:t>
      </w:r>
      <w:r>
        <w:rPr>
          <w:b/>
          <w:bCs/>
          <w:color w:val="E8623C"/>
        </w:rPr>
        <w:t xml:space="preserve">Nota para o professor: </w:t>
      </w:r>
      <w:r>
        <w:t xml:space="preserve">o uso de maiúsculas em documentos oficiais (formas de tratamento, cargos, estrutura de ofícios) é retomado com muito mais profundidade no Eixo 5 (Concursos Públicos), quando esse bloco for produzido — aqui o objetivo é só a base geral da escrita cotidiana e literária.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2026-09-19T04:15:41.562Z</dcterms:created>
  <dcterms:modified xsi:type="dcterms:W3CDTF">2026-09-19T04:15:41.562Z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