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Pronomes pessoais: caso reto, oblíquo tônico e oblíquo átono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23 (Aula 35 do currículo) — Pronomes pessoais: caso reto, oblíquo tônico e oblíquo átono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 — Pronomes: introdução e classificação geral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 — Colocação pronominal: próclise, mesóclise e ênclise — regras completas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e usar corretamente os pronomes pessoais de caso reto, oblíquo tônico e oblíquo átono, conforme a função na frase.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pronome de caso reto como o que exerce função de sujeito.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pronome oblíquo como o que exerce função de complemento (objeto direto ou indireto).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oblíquo átono (sem preposição, junto ao verbo) de oblíquo tônico (com preposição).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Pronomes: introdução e classificação geral (Aula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Possor_PortAula35_Apresentacao.pptx.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pronomes pessoais (reto, oblíquo átono, oblíquo tônico) por pessoa gramatical.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"Eu vi ele" e "Eu o vi" no quadro. Perguntar qual soa mais formal e por quê, sem dar a regra ainda.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que, na norma padrão, se evita "Eu vi ele" (pronome reto como objeto) preferindo "Eu o vi" (pronome oblíquo). Obstáculo a nomear: achar que qualquer pronome pessoal serve para qualquer função na frase, sem diferenciar sujeito de complemento.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Pronomes pessoais representam as pessoas do discurso (quem fala, com quem se fala, de quem se fala) e mudam de forma conforme a função na frase. Caso reto (eu, tu, ele/ela, nós, vós, eles/elas) exerce função de sujeito. Caso oblíquo tem duas formas: átono (me, te, o/a, lhe, nos, vos, os/as, lhes), sem preposição, junto ao verbo, exercendo função de objeto direto ou indireto (Eu o vi = o = objeto direto); tônico (mim, ti, ele/ela, si, nós, vós, eles/elas), sempre precedido de preposição (Isso é para mim). Na norma padrão, evita-se usar pronome reto como objeto ("Eu vi ele") e pronome oblíquo tônico como sujeito antes de infinitivo em certos contextos — prefere-se o oblíquo átono ou tônico conforme a função e a presença de preposição. Resolvendo o obstáculo: a diferença entre "ele" (reto, sujeito) e "o"/"lhe" (oblíquo átono, complemento) está na FUNÇÃO sintática que o pronome exerce — sujeito usa caso reto, complemento usa caso oblíquo.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substituir 4 objetos diretos/indiretos por pronomes oblíquos átonos adequados. Em duplas: reescrever 6 frases informais com pronome reto como objeto, adequando à norma padrão com oblíquo.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prático: pronome exercendo função de sujeito usa caso reto; exercendo função de complemento usa caso oblíquo (átono sem preposição, tônico com preposição).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substituição por pronome oblíquo. Observação da adequação à norma padrão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Substitua o objeto direto pelo pronome oblíquo átono adequado: "Eu vi o filme" / "Ela ajudou os alunos".</w:t>
      </w:r>
    </w:p>
    <w:p>
      <w:pPr>
        <w:spacing w:after="120"/>
      </w:pPr>
      <w:r>
        <w:t xml:space="preserve">2. Reescreva conforme a norma padrão: "Eu vi ela no shopping ontem."</w:t>
      </w:r>
    </w:p>
    <w:p>
      <w:pPr>
        <w:spacing w:after="120"/>
      </w:pPr>
      <w:r>
        <w:t xml:space="preserve">3. Complete com o pronome oblíquo tônico adequado: "Este presente é para ___ (eu)."</w:t>
      </w:r>
    </w:p>
    <w:p>
      <w:pPr>
        <w:spacing w:after="120"/>
      </w:pPr>
      <w:r>
        <w:t xml:space="preserve">4. Explique a diferença entre pronome oblíquo átono e tônico, dando um exemplo de cada.</w:t>
      </w:r>
    </w:p>
    <w:p>
      <w:pPr>
        <w:spacing w:after="120"/>
      </w:pPr>
      <w:r>
        <w:t xml:space="preserve">5. Por que "Eu vi ele" é considerado inadequado à norma padrão, mesmo sendo muito usado na fala cotidiana?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"Eu o vi" / "Ela os ajudou".</w:t>
      </w:r>
    </w:p>
    <w:p>
      <w:pPr>
        <w:spacing w:after="120"/>
      </w:pPr>
      <w:r>
        <w:t xml:space="preserve">2. "Eu a vi no shopping ontem" (pronome oblíquo átono "a" no lugar do pronome reto "ela" como objeto direto).</w:t>
      </w:r>
    </w:p>
    <w:p>
      <w:pPr>
        <w:spacing w:after="120"/>
      </w:pPr>
      <w:r>
        <w:t xml:space="preserve">3. "Este presente é para mim" (pronome oblíquo tônico, sempre precedido de preposição).</w:t>
      </w:r>
    </w:p>
    <w:p>
      <w:pPr>
        <w:spacing w:after="120"/>
      </w:pPr>
      <w:r>
        <w:t xml:space="preserve">4. O oblíquo átono não é precedido de preposição e fica junto ao verbo (ex.: "me" em "Ele me chamou"); o oblíquo tônico é sempre precedido de preposição (ex.: "mim" em "Ele falou de mim").</w:t>
      </w:r>
    </w:p>
    <w:p>
      <w:pPr>
        <w:spacing w:after="120"/>
      </w:pPr>
      <w:r>
        <w:t xml:space="preserve">5. Resposta aberta — espera-se a explicação de que "ele" é pronome de caso reto, próprio da função de sujeito, e a norma padrão reserva essa forma para essa função; como objeto direto, a norma padrão exige o pronome oblíquo átono correspondente ("o").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colocação pronominal — próclise, mesóclise e ênclise, regras completas. </w:t>
      </w:r>
      <w:r>
        <w:rPr>
          <w:b/>
          <w:bCs/>
          <w:color w:val="E8623C"/>
        </w:rPr>
        <w:t xml:space="preserve">Nota para o professor: </w:t>
      </w:r>
      <w:r>
        <w:t xml:space="preserve">evitar apresentar o uso informal de "ele" como objeto como "errado" de forma absoluta — situar como uma diferença entre registro informal falado e norma padrão escrita/formal.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2026-09-19T04:36:33.609Z</dcterms:created>
  <dcterms:modified xsi:type="dcterms:W3CDTF">2026-09-19T04:36:33.609Z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