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Classes de Palavras — Aula 42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Conjugação dos regulares (todos os tempos e modos)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Classes de Palavras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23 (Aula 42 do currículo) — Conjugação dos regulares (todos os tempos e modos)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 — Verbo: estrutura, flexões, modo, tempo e aspecto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 — Verbos irregulares mais cobrados (ser, ter, ir, fazer, pôr e derivados)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Conjugar verbos regulares das três conjugações em todos os tempos e modos, aplicando o padrão de desinências correspondente.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as três conjugações verbais pela vogal temática do infinitivo (-AR, -ER, -IR).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Conjugar um verbo regular de cada conjugação nos tempos do indicativo.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Conjugar um verbo regular nos tempos do subjuntivo e no imperativo.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Verbo: estrutura, flexões, modo, tempo e aspecto (Aula 12).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Possor_PortAula42_Apresentacao.pptx.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de conjugação completa de um verbo regular de cada conjugação (-AR, -ER, -IR).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Pedir que a turma conjugue de memória o verbo "cantar" no presente do indicativo, sem consulta. Comparar os erros e acertos coletivamente.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"cantar", "vender" e "partir" seguem exatamente o mesmo padrão de desinências? Obstáculo a nomear: achar que existe um único padrão de conjugação para todos os verbos regulares, sem diferenciar as três conjugações pela vogal temática.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Verbos regulares seguem um padrão fixo de desinências, mantendo o radical inalterado. As três conjugações são definidas pela vogal temática do infinitivo: primeira conjugação (-AR: cantar), segunda conjugação (-ER: vender), terceira conjugação (-IR: partir) — cada conjugação tem seu próprio conjunto de desinências. No presente do indicativo: cant-o, cant-as, cant-a, cant-amos, cant-ais, cant-am (1ª conjugação); vend-o, vend-es, vend-e, vend-emos, vend-eis, vend-em (2ª); part-o, part-es, part-e, part-imos, part-is, part-em (3ª). No presente do subjuntivo, a vogal temática se inverte entre as conjugações: cant-e (1ª usa E), vend-a (2ª e 3ª usam A) — esse padrão de troca de vogal ajuda a reconhecer o subjuntivo mesmo em verbos desconhecidos. No imperativo afirmativo, a segunda pessoa deriva do presente do indicativo sem o -S final (tu cantas → canta tu), e as demais pessoas derivam do presente do subjuntivo. Resolvendo o obstáculo: cada conjugação (-AR, -ER, -IR) tem seu próprio conjunto de desinências regulares — reconhecer a conjugação pela vogal temática do infinitivo é o primeiro passo para conjugar corretamente qualquer verbo regular.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conjugar um verbo de cada conjugação no presente do indicativo e do subjuntivo. Em duplas: conjugar um verbo regular no pretérito perfeito, imperfeito e futuro do presente do indicativo.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 regra prática do subjuntivo: verbos da 1ª conjugação trocam a vogal temática para E; verbos da 2ª e 3ª conjugações trocam para 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conjugação. Observação da aplicação do padrão de troca de vogal no subjuntivo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Conjugue o verbo "vender" no presente do indicativo, todas as pessoas.</w:t>
      </w:r>
    </w:p>
    <w:p>
      <w:pPr>
        <w:spacing w:after="120"/>
      </w:pPr>
      <w:r>
        <w:t xml:space="preserve">2. Conjugue o verbo "partir" no presente do subjuntivo, todas as pessoas.</w:t>
      </w:r>
    </w:p>
    <w:p>
      <w:pPr>
        <w:spacing w:after="120"/>
      </w:pPr>
      <w:r>
        <w:t xml:space="preserve">3. Por que o presente do subjuntivo de "cantar" usa a vogal E (cante), enquanto o de "vender" e "partir" usa a vogal A (venda, parta)?</w:t>
      </w:r>
    </w:p>
    <w:p>
      <w:pPr>
        <w:spacing w:after="120"/>
      </w:pPr>
      <w:r>
        <w:t xml:space="preserve">4. Conjugue "cantar" no pretérito perfeito do indicativo, todas as pessoas.</w:t>
      </w:r>
    </w:p>
    <w:p>
      <w:pPr>
        <w:spacing w:after="120"/>
      </w:pPr>
      <w:r>
        <w:t xml:space="preserve">5. Forme o imperativo afirmativo de "vender" para "tu" e para "vós".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eu vendo, tu vendes, ele vende, nós vendemos, vós vendeis, eles vendem.</w:t>
      </w:r>
    </w:p>
    <w:p>
      <w:pPr>
        <w:spacing w:after="120"/>
      </w:pPr>
      <w:r>
        <w:t xml:space="preserve">2. que eu parta, que tu partas, que ele parta, que nós partamos, que vós partais, que eles partam.</w:t>
      </w:r>
    </w:p>
    <w:p>
      <w:pPr>
        <w:spacing w:after="120"/>
      </w:pPr>
      <w:r>
        <w:t xml:space="preserve">3. Porque no subjuntivo há uma inversão do padrão de vogal temática entre as conjugações: a primeira conjugação (-AR) passa a usar E, enquanto a segunda e a terceira conjugações (-ER, -IR) passam a usar A — um padrão regular que ajuda a identificar o subjuntivo mesmo em verbos pouco comuns.</w:t>
      </w:r>
    </w:p>
    <w:p>
      <w:pPr>
        <w:spacing w:after="120"/>
      </w:pPr>
      <w:r>
        <w:t xml:space="preserve">4. eu cantei, tu cantaste, ele cantou, nós cantamos, vós cantastes, eles cantaram.</w:t>
      </w:r>
    </w:p>
    <w:p>
      <w:pPr>
        <w:spacing w:after="120"/>
      </w:pPr>
      <w:r>
        <w:t xml:space="preserve">5. "vende" (tu, derivado do presente do indicativo "vendes", sem o -s final) e "vendei" (vós).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verbos irregulares mais cobrados (ser, ter, ir, fazer, pôr e derivados). </w:t>
      </w:r>
      <w:r>
        <w:rPr>
          <w:b/>
          <w:bCs/>
          <w:color w:val="E8623C"/>
        </w:rPr>
        <w:t xml:space="preserve">Nota para o professor: </w:t>
      </w:r>
      <w:r>
        <w:t xml:space="preserve">a prática de conjugação repetitiva pode ser cansativa — vale intercalar com jogos rápidos de conjugação em duplas para manter o engajamento.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2026-09-19T04:36:33.694Z</dcterms:created>
  <dcterms:modified xsi:type="dcterms:W3CDTF">2026-09-19T04:36:33.694Z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