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4 — Sintaxe — Aula 59</w:t>
      </w:r>
    </w:p>
    <w:p>
      <w:pPr>
        <w:spacing w:after="300"/>
        <w:jc w:val="center"/>
      </w:pPr>
      <w:r>
        <w:rPr>
          <w:i/>
          <w:iCs/>
          <w:color w:val="555555"/>
          <w:sz w:val="20"/>
          <w:szCs w:val="20"/>
        </w:rPr>
        <w:t xml:space="preserve">Coordenação: assindéticas e sindéticas (5 tipos)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Sintaxe</w:t>
            </w:r>
          </w:p>
        </w:tc>
      </w:tr>
      <w:tr>
        <w:tc>
          <w:tcPr>
            <w:tcW w:type="pct" w:w="50%"/>
          </w:tcPr>
          <w:p>
            <w:r>
              <w:rPr>
                <w:b w:val="false"/>
                <w:bCs w:val="false"/>
              </w:rPr>
              <w:t xml:space="preserve">Aula</w:t>
            </w:r>
          </w:p>
        </w:tc>
        <w:tc>
          <w:tcPr>
            <w:tcW w:type="pct" w:w="50%"/>
          </w:tcPr>
          <w:p>
            <w:r>
              <w:rPr>
                <w:b w:val="false"/>
                <w:bCs w:val="false"/>
              </w:rPr>
              <w:t xml:space="preserve">8 de 13 (Aula 59 do currículo) — Coordenação: assindéticas e sindéticas (5 tipos)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58 — Agente da passiva, adjunto adverbial, aposto e vocativo</w:t>
            </w:r>
          </w:p>
        </w:tc>
      </w:tr>
      <w:tr>
        <w:tc>
          <w:tcPr>
            <w:tcW w:type="pct" w:w="50%"/>
          </w:tcPr>
          <w:p>
            <w:r>
              <w:rPr>
                <w:b w:val="false"/>
                <w:bCs w:val="false"/>
              </w:rPr>
              <w:t xml:space="preserve">Próxima aula</w:t>
            </w:r>
          </w:p>
        </w:tc>
        <w:tc>
          <w:tcPr>
            <w:tcW w:type="pct" w:w="50%"/>
          </w:tcPr>
          <w:p>
            <w:r>
              <w:rPr>
                <w:b w:val="false"/>
                <w:bCs w:val="false"/>
              </w:rPr>
              <w:t xml:space="preserve">Aula 60 — Subordinação substantiva: 6 tipos com análise comparativa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Classificar orações coordenadas em assindéticas e sindéticas (aditivas, adversativas, alternativas, conclusivas, explicativas).</w:t>
      </w:r>
    </w:p>
    <w:p>
      <w:pPr>
        <w:spacing w:after="120"/>
      </w:pPr>
      <w:r>
        <w:rPr>
          <w:b/>
          <w:bCs/>
        </w:rPr>
        <w:t xml:space="preserve">Objetivos específicos</w:t>
      </w:r>
    </w:p>
    <w:p>
      <w:pPr>
        <w:pStyle w:val="ListParagraph"/>
        <w:numPr>
          <w:ilvl w:val="0"/>
          <w:numId w:val="1"/>
        </w:numPr>
        <w:spacing w:after="80"/>
      </w:pPr>
      <w:r>
        <w:t xml:space="preserve">Reconhecer oração coordenada assindética pela ausência de conjunção.</w:t>
      </w:r>
    </w:p>
    <w:p>
      <w:pPr>
        <w:pStyle w:val="ListParagraph"/>
        <w:numPr>
          <w:ilvl w:val="0"/>
          <w:numId w:val="1"/>
        </w:numPr>
        <w:spacing w:after="80"/>
      </w:pPr>
      <w:r>
        <w:t xml:space="preserve">Reconhecer oração coordenada sindética pela presença de conjunção coordenativa.</w:t>
      </w:r>
    </w:p>
    <w:p>
      <w:pPr>
        <w:pStyle w:val="ListParagraph"/>
        <w:numPr>
          <w:ilvl w:val="0"/>
          <w:numId w:val="1"/>
        </w:numPr>
        <w:spacing w:after="80"/>
      </w:pPr>
      <w:r>
        <w:t xml:space="preserve">Classificar as cinco categorias de coordenada sindética conforme a conjunção usada.</w:t>
      </w:r>
    </w:p>
    <w:p>
      <w:pPr>
        <w:pStyle w:val="Heading1"/>
        <w:spacing w:after="120" w:before="200"/>
      </w:pPr>
      <w:r>
        <w:t xml:space="preserve">3. Conhecimentos Prévios (subsunçores necessários)</w:t>
      </w:r>
    </w:p>
    <w:p>
      <w:pPr>
        <w:pStyle w:val="ListParagraph"/>
        <w:numPr>
          <w:ilvl w:val="0"/>
          <w:numId w:val="1"/>
        </w:numPr>
        <w:spacing w:after="80"/>
      </w:pPr>
      <w:r>
        <w:t xml:space="preserve">Conjunção coordenativa (Módulo 3, Aula 22).</w:t>
      </w:r>
    </w:p>
    <w:p>
      <w:pPr>
        <w:pStyle w:val="ListParagraph"/>
        <w:numPr>
          <w:ilvl w:val="0"/>
          <w:numId w:val="1"/>
        </w:numPr>
        <w:spacing w:after="80"/>
      </w:pPr>
      <w:r>
        <w:t xml:space="preserve">Frase, oração e período — contagem de orações (Aula 1).</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Possor_PortAula59_Apresentacao.pptx.</w:t>
      </w:r>
    </w:p>
    <w:p>
      <w:pPr>
        <w:pStyle w:val="ListParagraph"/>
        <w:numPr>
          <w:ilvl w:val="0"/>
          <w:numId w:val="1"/>
        </w:numPr>
        <w:spacing w:after="80"/>
      </w:pPr>
      <w:r>
        <w:t xml:space="preserve">Lista de períodos compostos por coordenação, para classificação.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Escrever "Cheguei, vi, venci" e perguntar: existe conjunção ligando essas três orações? Elas continuam relacionadas mesmo assim?</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como a turma sabe que "Cheguei, vi, venci" é uma sequência de eventos relacionados, se não há palavra nenhuma ligando as orações? Obstáculo a nomear: achar que só existe relação lógica entre orações quando há uma conjunção explícita.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Orações coordenadas são orações independentes sintaticamente, mas relacionadas quanto ao sentido dentro do mesmo período. Coordenada assindética não tem conjunção explícita, sendo apenas separada por vírgula, mas ainda carrega uma relação de sentido percebida pelo contexto (Cheguei, vi, venci — sequência de eventos). Coordenada sindética tem conjunção coordenativa explícita, classificada em cinco tipos conforme a relação: aditiva (soma: e, nem — Estudou e passou), adversativa (contraste: mas, porém — Estudou, mas não passou), alternativa (alternância: ou — Estude ou repita o ano), conclusiva (conclusão: logo, portanto — Estudou muito, logo passou), explicativa (explica a oração anterior: pois, porque — Estude, pois a prova é difícil). Resolvendo o obstáculo: mesmo sem conjunção explícita, a relação de sentido entre orações assindéticas existe e é perceptível pelo contexto — a pontuação (vírgula) e a ordem das orações comunicam essa relação, ainda que sem uma palavra específica marcando-a.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5 períodos coordenados quanto ao tipo (assindética ou um dos cinco tipos de sindética). Em duplas: repetir com 8 períodos, incluindo pelo menos um de cada tipo.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 quadro das cinco relações de sentido da coordenação sindética, além da assindética, como base para os próximos tipos de subordinação.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Observação da identificação da relação de sentido em coordenadas assindéticas.</w:t>
      </w:r>
    </w:p>
    <w:p>
      <w:pPr>
        <w:pStyle w:val="Heading1"/>
        <w:spacing w:after="120" w:before="200"/>
      </w:pPr>
      <w:r>
        <w:t xml:space="preserve">8. Lista de Exercícios de Fixação</w:t>
      </w:r>
    </w:p>
    <w:p>
      <w:pPr>
        <w:spacing w:after="120"/>
      </w:pPr>
      <w:r>
        <w:t xml:space="preserve">1. Classifique a coordenação: "Estudou muito, mas não passou", "Chegou, comeu, dormiu", "Estude ou desista".</w:t>
      </w:r>
    </w:p>
    <w:p>
      <w:pPr>
        <w:spacing w:after="120"/>
      </w:pPr>
      <w:r>
        <w:t xml:space="preserve">2. Identifique a relação de sentido entre as orações assindéticas em "Ele correu, gritou, chorou de alegria", mesmo sem conjunção explícita.</w:t>
      </w:r>
    </w:p>
    <w:p>
      <w:pPr>
        <w:spacing w:after="120"/>
      </w:pPr>
      <w:r>
        <w:t xml:space="preserve">3. Classifique a conjunção destacada e o tipo de coordenação: "Não estudou, portanto não passou."</w:t>
      </w:r>
    </w:p>
    <w:p>
      <w:pPr>
        <w:spacing w:after="120"/>
      </w:pPr>
      <w:r>
        <w:t xml:space="preserve">4. Explique por que "Cheguei, vi, venci" tem relação de sentido entre as orações, mesmo sendo todas assindéticas.</w:t>
      </w:r>
    </w:p>
    <w:p>
      <w:pPr>
        <w:spacing w:after="120"/>
      </w:pPr>
      <w:r>
        <w:t xml:space="preserve">5. Escreva um período com coordenação sindética explicativa, usando a conjunção "pois".</w:t>
      </w:r>
    </w:p>
    <w:p>
      <w:pPr>
        <w:pStyle w:val="Heading2"/>
        <w:spacing w:after="120" w:before="260"/>
      </w:pPr>
      <w:r>
        <w:t xml:space="preserve">Gabarito da Lista de Exercícios</w:t>
      </w:r>
    </w:p>
    <w:p>
      <w:pPr>
        <w:spacing w:after="120"/>
      </w:pPr>
      <w:r>
        <w:t xml:space="preserve">1. "Estudou muito, mas não passou": coordenada sindética adversativa. "Chegou, comeu, dormiu": coordenadas assindéticas. "Estude ou desista": coordenada sindética alternativa.</w:t>
      </w:r>
    </w:p>
    <w:p>
      <w:pPr>
        <w:spacing w:after="120"/>
      </w:pPr>
      <w:r>
        <w:t xml:space="preserve">2. Relação de sequência/adição de ações (equivalente a uma coordenação aditiva), percebida pelo contexto e pela pontuação, mesmo sem a conjunção "e" explícita.</w:t>
      </w:r>
    </w:p>
    <w:p>
      <w:pPr>
        <w:spacing w:after="120"/>
      </w:pPr>
      <w:r>
        <w:t xml:space="preserve">3. "portanto": conjunção conclusiva. Coordenação sindética conclusiva.</w:t>
      </w:r>
    </w:p>
    <w:p>
      <w:pPr>
        <w:spacing w:after="120"/>
      </w:pPr>
      <w:r>
        <w:t xml:space="preserve">4. Resposta aberta — espera-se que o aluno explique que a relação de sentido (sequência temporal dos eventos) é comunicada pelo contexto, pela ordem das orações e pela pontuação, mesmo sem uma conjunção explícita marcando essa relação.</w:t>
      </w:r>
    </w:p>
    <w:p>
      <w:pPr>
        <w:spacing w:after="120"/>
      </w:pPr>
      <w:r>
        <w:t xml:space="preserve">5. Resposta aberta — exemplo aceitável: "Leve um casaco, pois a noite está fria" (a segunda oração explica o motivo da primeira).</w:t>
      </w:r>
    </w:p>
    <w:p>
      <w:pPr>
        <w:pStyle w:val="Heading1"/>
        <w:spacing w:after="120" w:before="200"/>
      </w:pPr>
      <w:r>
        <w:t xml:space="preserve">9. Observações e Extensão</w:t>
      </w:r>
    </w:p>
    <w:p>
      <w:pPr>
        <w:spacing w:after="120"/>
      </w:pPr>
      <w:r>
        <w:t xml:space="preserve">Próxima aula: subordinação substantiva — 6 tipos com análise comparativa. </w:t>
      </w:r>
      <w:r>
        <w:rPr>
          <w:b/>
          <w:bCs/>
          <w:color w:val="E8623C"/>
        </w:rPr>
        <w:t xml:space="preserve">Nota para o professor: </w:t>
      </w:r>
      <w:r>
        <w:t xml:space="preserve">esta aula abre o bloco de relações entre orações — coordenação (orações independentes) versus subordinação (próximas três aulas, orações dependentes) é a divisão central do período composto.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2026-09-19T04:46:26.090Z</dcterms:created>
  <dcterms:modified xsi:type="dcterms:W3CDTF">2026-09-19T04:46:26.090Z</dcterms:modified>
</cp:coreProperties>
</file>

<file path=docProps/custom.xml><?xml version="1.0" encoding="utf-8"?>
<Properties xmlns="http://schemas.openxmlformats.org/officeDocument/2006/custom-properties" xmlns:vt="http://schemas.openxmlformats.org/officeDocument/2006/docPropsVTypes"/>
</file>