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Língua, Linguagem e Variação — Aula 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Variação linguística: regional, social, histórica e situacional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Língua, Linguagem e Variação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86 do currículo) — Variação linguística: regional, social, histórica e situacional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85 — Funções da linguagem: referencial, emotiva, conativa, fática, metalinguística e poética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Norma-padrão, norma culta e adequação linguística — preconceito linguístico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quatro tipos de variação linguística (regional, social, histórica e situacional) em exemplos concretos.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variação regional (sotaques e vocabulário de diferentes regiões).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variação social (diferenças ligadas a escolaridade, idade, grupo social).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variação histórica (mudanças da língua ao longo do tempo) e situacional (registro formal/informal conforme o contexto).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Língua, fala e código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comparando fala regional, gíria de grupo, texto antigo (português arcaico) e registros formal/informal.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"mandioca", "aipim" e "macaxeira" são a mesma coisa ou coisas diferentes? Por que será que existem tantos nomes?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existe uma "forma certa" de falar português, por que uma mesma raiz tem três nomes diferentes, todos corretos, em regiões diferentes do Brasil? Obstáculo a nomear: achar que existe uma única forma "correta" de falar e que qualquer diferença regional, social ou histórica é um "erro".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Toda língua viva varia, e a variação linguística tem quatro tipos principais: variação regional (ou diatópica) — diferenças de pronúncia, vocabulário e até construção conforme a região (sotaque gaúcho, carioca, nordestino; "mandioca"/"aipim"/"macaxeira" para a mesma raiz); variação social (ou diastrática) — diferenças ligadas a escolaridade, idade, profissão ou grupo social (gírias de jovens, jargão médico ou jurídico, fala de diferentes classes sociais); variação histórica (ou diacrônica) — mudanças da língua ao longo do tempo (o português de Camões ou das cartas de Caminha é bem diferente do português atual: "vossa mercê" virou "você"); variação situacional (ou diafásica/registro) — a mesma pessoa varia sua fala conforme o contexto e o grau de formalidade exigido (conversa com amigos vs. entrevista de emprego vs. redação formal). Todas essas variações são legítimas dentro do sistema da língua — nenhuma delas é, por si só, um "erro", mas sim uma adaptação da língua a diferentes tempos, lugares, grupos e situações. Resolvendo o obstáculo: a língua não é um sistema fixo e único — ela varia naturalmente no espaço (regional), entre grupos sociais (social), no tempo (histórica) e conforme a situação de uso (situacional), e essas variações coexistem sem que uma seja intrinsecamente "mais certa" que outra.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exemplos de variação (um de cada tipo). Em duplas: repetir com 8 exemplos, incluindo casos que combinam mais de um tipo (por exemplo, gíria regional de um grupo jovem específico).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os quatro tipos com uma palavra-chave cada: regional (onde), social (quem), histórica (quando), situacional (como/em que contexto).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dos exemplos. Observação da identificação de casos combinados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tipo de variação: um adolescente usa gírias que os pais não entendem.</w:t>
      </w:r>
    </w:p>
    <w:p>
      <w:pPr>
        <w:spacing w:after="120"/>
      </w:pPr>
      <w:r>
        <w:t xml:space="preserve">2. Classifique o tipo de variação: "vossa mercê" evoluiu para "você" ao longo dos séculos.</w:t>
      </w:r>
    </w:p>
    <w:p>
      <w:pPr>
        <w:spacing w:after="120"/>
      </w:pPr>
      <w:r>
        <w:t xml:space="preserve">3. Classifique o tipo de variação: a mesma pessoa fala de um jeito com os amigos e de outro numa entrevista de emprego.</w:t>
      </w:r>
    </w:p>
    <w:p>
      <w:pPr>
        <w:spacing w:after="120"/>
      </w:pPr>
      <w:r>
        <w:t xml:space="preserve">4. Dê um exemplo de variação regional (vocabulário ou pronúncia) do seu conhecimento.</w:t>
      </w:r>
    </w:p>
    <w:p>
      <w:pPr>
        <w:spacing w:after="120"/>
      </w:pPr>
      <w:r>
        <w:t xml:space="preserve">5. Explique por que nenhuma variação linguística deve ser tratada como "erro" da língua.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Variação social (diastrática) — ligada a grupo social/geração, dentro de uma mesma região.</w:t>
      </w:r>
    </w:p>
    <w:p>
      <w:pPr>
        <w:spacing w:after="120"/>
      </w:pPr>
      <w:r>
        <w:t xml:space="preserve">2. Variação histórica (diacrônica) — mudança da língua ao longo do tempo.</w:t>
      </w:r>
    </w:p>
    <w:p>
      <w:pPr>
        <w:spacing w:after="120"/>
      </w:pPr>
      <w:r>
        <w:t xml:space="preserve">3. Variação situacional (diafásica/registro) — adaptação ao grau de formalidade exigido pelo contexto.</w:t>
      </w:r>
    </w:p>
    <w:p>
      <w:pPr>
        <w:spacing w:after="120"/>
      </w:pPr>
      <w:r>
        <w:t xml:space="preserve">4. Resposta aberta — exemplos aceitáveis: "bergamota"/"tangerina"/"mexerica"; pronúncia do "s" chiado no Rio de Janeiro vs. "s" puxado no interior de São Paulo.</w:t>
      </w:r>
    </w:p>
    <w:p>
      <w:pPr>
        <w:spacing w:after="120"/>
      </w:pPr>
      <w:r>
        <w:t xml:space="preserve">5. Resposta aberta — espera-se que o aluno explique que toda língua viva varia naturalmente no espaço, entre grupos sociais, no tempo e conforme a situação, e que essas variações são adaptações legítimas do sistema linguístico, não desvios de uma forma única "correta".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norma-padrão, norma culta e preconceito linguístico — aula que aprofunda a discussão sobre variação sem hierarquia de "certo" e "errado". </w:t>
      </w:r>
      <w:r>
        <w:rPr>
          <w:b/>
          <w:bCs/>
          <w:color w:val="E8623C"/>
        </w:rPr>
        <w:t xml:space="preserve">Nota para o professor: </w:t>
      </w:r>
      <w:r>
        <w:t xml:space="preserve">esta aula prepara diretamente a discussão da próxima sobre preconceito linguístico — vale já semear a ideia de que "diferente" não é "errado".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2026-09-19T11:08:12.288Z</dcterms:created>
  <dcterms:modified xsi:type="dcterms:W3CDTF">2026-09-19T11:08:12.288Z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