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Equilíbrio Ácido-Base — Aula 144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Ka e Kb: força de ácidos e bases fracas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Equilíbrio Ácido-Base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7 (Aula 144 do currículo) — Ka e Kb: força de ácidos e bases fracas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143 — Produto iônico da água (Kw)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145 — Cálculo de pH e pOH de soluções fortes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constantes de ionização Ka e Kb como medidas quantitativas da força de ácidos e bases fracas.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expressão de Ka para um ácido fraco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expressão de Kb para uma base fraca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valor de Ka/Kb à força do ácido/base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Constante de equilíbrio Kc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e bases fracas (módulo de Funções Inorgânicas)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valores de Ka de ácidos comuns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Já sabemos que o ácido acético é 'fraco', mas como comparar numericamente a força de dois ácidos fracos diferentes?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constante de ionização ácida (Ka), aplicada a ácidos fracos: para HA ⇌ H</w:t>
      </w:r>
      <w:r>
        <w:rPr>
          <w:vertAlign w:val="superscript"/>
        </w:rPr>
        <w:t xml:space="preserve">+</w:t>
      </w:r>
      <w:r>
        <w:t xml:space="preserve"> + A</w:t>
      </w:r>
      <w:r>
        <w:rPr>
          <w:vertAlign w:val="superscript"/>
        </w:rPr>
        <w:t xml:space="preserve">-</w:t>
      </w:r>
      <w:r>
        <w:t xml:space="preserve">, Ka = [H</w:t>
      </w:r>
      <w:r>
        <w:rPr>
          <w:vertAlign w:val="superscript"/>
        </w:rPr>
        <w:t xml:space="preserve">+</w:t>
      </w:r>
      <w:r>
        <w:t xml:space="preserve">][A</w:t>
      </w:r>
      <w:r>
        <w:rPr>
          <w:vertAlign w:val="superscript"/>
        </w:rPr>
        <w:t xml:space="preserve">-</w:t>
      </w:r>
      <w:r>
        <w:t xml:space="preserve">]/[HA]. Apresentar a constante de ionização básica (Kb), aplicada a bases fracas: para BOH ⇌ B</w:t>
      </w:r>
      <w:r>
        <w:rPr>
          <w:vertAlign w:val="superscript"/>
        </w:rPr>
        <w:t xml:space="preserve">+</w:t>
      </w:r>
      <w:r>
        <w:t xml:space="preserve"> + OH</w:t>
      </w:r>
      <w:r>
        <w:rPr>
          <w:vertAlign w:val="superscript"/>
        </w:rPr>
        <w:t xml:space="preserve">-</w:t>
      </w:r>
      <w:r>
        <w:t xml:space="preserve">, Kb = [B</w:t>
      </w:r>
      <w:r>
        <w:rPr>
          <w:vertAlign w:val="superscript"/>
        </w:rPr>
        <w:t xml:space="preserve">+</w:t>
      </w:r>
      <w:r>
        <w:t xml:space="preserve">][OH</w:t>
      </w:r>
      <w:r>
        <w:rPr>
          <w:vertAlign w:val="superscript"/>
        </w:rPr>
        <w:t xml:space="preserve">-</w:t>
      </w:r>
      <w:r>
        <w:t xml:space="preserve">]/[BOH]. Explicar que, quanto maior o valor de Ka (ou Kb), mais forte é o ácido (ou base) fraco — mais ele se ioniza. Esses valores permitem comparar quantitativamente a força relativa de diferentes ácidos e bases fracas.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comparação de dois ácidos fracos a partir de seus valores de Ka, determinando qual é mais forte.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Ka e Kb.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montagem correta das expressões de Ka/Kb e da interpretação comparativa.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expressão de Ka para o ácido acético: CH₃COOH ⇌ H</w:t>
      </w:r>
      <w:r>
        <w:rPr>
          <w:vertAlign w:val="superscript"/>
        </w:rPr>
        <w:t xml:space="preserve">+</w:t>
      </w:r>
      <w:r>
        <w:t xml:space="preserve"> + CH₃COO</w:t>
      </w:r>
      <w:r>
        <w:rPr>
          <w:vertAlign w:val="superscript"/>
        </w:rPr>
        <w:t xml:space="preserve">-</w:t>
      </w:r>
      <w:r>
        <w:t xml:space="preserve">.</w:t>
      </w:r>
    </w:p>
    <w:p>
      <w:pPr>
        <w:spacing w:after="120"/>
      </w:pPr>
      <w:r>
        <w:t xml:space="preserve">2. Entre dois ácidos fracos, um com Ka = 1,8×10</w:t>
      </w:r>
      <w:r>
        <w:rPr>
          <w:vertAlign w:val="superscript"/>
        </w:rPr>
        <w:t xml:space="preserve">-5</w:t>
      </w:r>
      <w:r>
        <w:t xml:space="preserve"> e outro com Ka = 6,3×10</w:t>
      </w:r>
      <w:r>
        <w:rPr>
          <w:vertAlign w:val="superscript"/>
        </w:rPr>
        <w:t xml:space="preserve">-8</w:t>
      </w:r>
      <w:r>
        <w:t xml:space="preserve">, qual é o mais forte?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Ka = [H</w:t>
      </w:r>
      <w:r>
        <w:rPr>
          <w:vertAlign w:val="superscript"/>
        </w:rPr>
        <w:t xml:space="preserve">+</w:t>
      </w:r>
      <w:r>
        <w:t xml:space="preserve">][CH₃COO</w:t>
      </w:r>
      <w:r>
        <w:rPr>
          <w:vertAlign w:val="superscript"/>
        </w:rPr>
        <w:t xml:space="preserve">-</w:t>
      </w:r>
      <w:r>
        <w:t xml:space="preserve">] / [CH₃COOH]</w:t>
      </w:r>
    </w:p>
    <w:p>
      <w:pPr>
        <w:spacing w:after="120"/>
      </w:pPr>
      <w:r>
        <w:t xml:space="preserve">2. O de Ka = 1,8×10</w:t>
      </w:r>
      <w:r>
        <w:rPr>
          <w:vertAlign w:val="superscript"/>
        </w:rPr>
        <w:t xml:space="preserve">-5</w:t>
      </w:r>
      <w:r>
        <w:t xml:space="preserve"> — quanto maior o valor de Ka, mais forte (mais ionizado) é o ácido.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cálculo de pH e pOH de soluções fortes.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2026-09-20T17:21:27.491Z</dcterms:created>
  <dcterms:modified xsi:type="dcterms:W3CDTF">2026-09-20T17:21:27.491Z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