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Hidrocarbonetos — Aula 172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Combustíveis fósseis e impactos ambientais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Hidrocarbonetos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172 do currículo) — Combustíveis fósseis e impactos ambientais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171 — Petróleo, refino e destilação fracionada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Analisar os impactos ambientais do uso de combustíveis fósseis, relacionando à combustão de hidrocarbonetos.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geral de combustão completa de um hidrocarboneto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combustão completa e incompleta e seus produtos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queima de combustíveis fósseis ao efeito estufa e à poluição atmosférica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Petróleo e suas frações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químicas (balanceamento básico)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Dados sobre emissão de CO₂ por tipo de combustível fóssil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queima de combustíveis fósseis parece 'simples' (hidrocarboneto + oxigênio), por que ela é apontada como uma das principais causas das mudanças climáticas?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equação geral de combustão completa de um hidrocarboneto: CₓHᵧ + O₂ → CO₂ + H₂O, liberando energia. Diferenciar combustão completa (excesso de O₂, produz CO₂ e H₂O) de combustão incompleta (O₂ insuficiente, produz CO — gás tóxico — e/ou fuligem, C). Relacionar o CO₂ liberado em larga escala pela queima de combustíveis fósseis (carvão, petróleo, gás natural) ao aumento do efeito estufa e às mudanças climáticas, e outros poluentes (CO, óxidos de enxofre e nitrogênio, material particulado) à poluição do ar e chuva ácida.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Balancear em conjunto a equação de combustão completa de um alcano simples (ex: propano).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balanceamento de combustão e identificação de combustão completa vs. incompleta a partir dos produtos formados.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balancear combustão de hidrocarbonetos e relacionar aos impactos ambientais.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Balanceie a combustão completa do propano: C₃H₈ + O₂ → CO₂ + H₂O.</w:t>
      </w:r>
    </w:p>
    <w:p>
      <w:pPr>
        <w:spacing w:after="120"/>
      </w:pPr>
      <w:r>
        <w:t xml:space="preserve">2. Por que a combustão incompleta é mais perigosa para a saúde do que a combustão completa, mesmo liberando menos energia?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C₃H₈ + 5 O₂ → 3 CO₂ + 4 H₂O.</w:t>
      </w:r>
    </w:p>
    <w:p>
      <w:pPr>
        <w:spacing w:after="120"/>
      </w:pPr>
      <w:r>
        <w:t xml:space="preserve">2. Porque produz monóxido de carbono (CO), um gás tóxico que se liga à hemoglobina no lugar do oxigênio, podendo causar intoxicação grave, além de fuligem (partículas de carbono) que agride o sistema respiratório.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18 (Hidrocarbonetos). Próximo módulo: Funções Oxigenadas.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2026-09-20T17:35:35.595Z</dcterms:created>
  <dcterms:modified xsi:type="dcterms:W3CDTF">2026-09-20T17:35:35.595Z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