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Funções Orgânicas Oxigenadas e Nitrogenadas — Aula 174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Fenóis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8 (Aula 174 do currículo) — Fenóis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173 — Álcoois: estrutura, nomenclatura e propriedades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175 — Éteres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dos fenóis e diferenciá-los dos álcoois.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grupo funcional fenol: hidroxila ligada diretamente a anel aromático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fenol de álcool aromático (hidroxila em carbono da cadeia lateral)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propriedades e usos comuns de fenóis (antissépticos, resinas)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Álcoois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Hidrocarbonetos aromáticos e o anel benzênico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Comparação estrutural entre fenol e álcool benzílico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Uma hidroxila ligada a um anel aromático se comporta exatamente como uma hidroxila ligada a uma cadeia comum?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fenol como o grupo funcional em que a hidroxila (-OH) está ligada diretamente a um carbono do anel aromático (não a um carbono da cadeia lateral). Diferenciar do álcool aromático (ex: álcool benzílico), em que a hidroxila está numa cadeia lateral ligada ao anel, não diretamente nele. Destacar que a proximidade da hidroxila com o anel aromático altera sua reatividade (fenóis são mais ácidos que álcoois comuns). Apresentar usos: antissépticos (fenol foi o primeiro antisséptico cirúrgico), resinas fenólicas, alguns conservantes.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Identificar em conjunto, em estruturas dadas, se a hidroxila caracteriza um fenol ou um álcool aromático.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e diferenciação entre fenol e álcool.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diferenciação correta entre fenol e álcool aromático.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diferencia estruturalmente um fenol de um álcool aromático como o álcool benzílico?</w:t>
      </w:r>
    </w:p>
    <w:p>
      <w:pPr>
        <w:spacing w:after="120"/>
      </w:pPr>
      <w:r>
        <w:t xml:space="preserve">2. Cite um uso histórico e um uso industrial comum de fenóis.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No fenol, a hidroxila está ligada diretamente a um carbono do anel aromático; no álcool benzílico, a hidroxila está numa cadeia lateral (CH₂OH) fora do anel, ligada a um carbono saturado.</w:t>
      </w:r>
    </w:p>
    <w:p>
      <w:pPr>
        <w:spacing w:after="120"/>
      </w:pPr>
      <w:r>
        <w:t xml:space="preserve">2. Histórico: antisséptico cirúrgico (fenol usado por Joseph Lister). Industrial: produção de resinas fenólicas (usadas em plásticos e adesivos).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éteres.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2026-09-20T17:39:31.399Z</dcterms:created>
  <dcterms:modified xsi:type="dcterms:W3CDTF">2026-09-20T17:39:31.399Z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