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Funções Orgânicas Oxigenadas e Nitrogenadas — Aula 175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Éteres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175 do currículo) — Éteres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174 — Fenóis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176 — Aldeídos e cetonas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estrutura, nomenclatura e propriedades dos éteres.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grupo funcional éter: oxigênio entre dois carbonos da cadeia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éteres pela nomenclatura comum e pela IUPAC (alcóxi)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a solubilidade e o ponto de ebulição de éteres com álcoois isômeros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Álcoois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Cadeias heterogêneas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de propriedades entre éter e álcool isômeros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éter dietílico e o butanol têm a mesma fórmula molecular (C₄H₁₀O), mas propriedades bem diferentes — por que isso acontece?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éter como o grupo funcional em que um átomo de oxigênio está entre dois carbonos da cadeia (R-O-R'), tornando a cadeia heterogênea. Apresentar nomenclatura comum (éter + nomes dos radicais, ex: éter dietílico) e a IUPAC (nomeando um dos radicais como cadeia principal e o outro como grupo alcóxi substituinte). Explicar que, ao contrário dos álcoois, éteres não fazem ligação de hidrogênio entre si (não têm H ligado ao O de forma disponível para doar), resultando em ponto de ebulição bem menor que o álcool isômero, embora ainda façam ligação de hidrogênio com a água.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as propriedades do éter dietílico e do butanol (isômeros), relacionando à presença ou ausência de ligação de hidrogênio entre as próprias moléculas.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éteres e comparação de propriedades com álcoois isômeros.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de por que éteres têm ponto de ebulição menor que álcoois isômeros.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éter dietílico (CH₃-CH₂-O-CH₂-CH₃) tem ponto de ebulição muito menor que o butan-1-ol (CH₃-CH₂-CH₂-CH₂-OH), mesmo com fórmula molecular igual (C₄H₁₀O)?</w:t>
      </w:r>
    </w:p>
    <w:p>
      <w:pPr>
        <w:spacing w:after="120"/>
      </w:pPr>
      <w:r>
        <w:t xml:space="preserve">2. O que caracteriza estruturalmente um éter?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éter não tem hidrogênio ligado diretamente ao oxigênio, então suas moléculas não fazem ligação de hidrogênio entre si (só forças de London/dipolo-dipolo), enquanto o álcool tem H-O que permite ligação de hidrogênio entre as moléculas, exigindo mais energia para a ebulição.</w:t>
      </w:r>
    </w:p>
    <w:p>
      <w:pPr>
        <w:spacing w:after="120"/>
      </w:pPr>
      <w:r>
        <w:t xml:space="preserve">2. Um átomo de oxigênio ligado a dois carbonos, um de cada lado, dentro da cadeia principal (R-O-R').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aldeídos e cetonas.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2026-09-20T17:39:31.419Z</dcterms:created>
  <dcterms:modified xsi:type="dcterms:W3CDTF">2026-09-20T17:39:31.419Z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