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Eletronegatividade e afinidade eletrônica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12 (Aula 37 do currículo) — Eletronegatividade e afinidade eletrônica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 — Energia de ionização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38 — Caráter metálico e reatividade química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eletronegatividade e afinidade eletrônica como propriedades periódicas relacionadas à atração por elétrons.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eletronegatividade como a tendência de um átomo em atrair elétrons em uma ligação química.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afinidade eletrônica como a energia liberada (ou absorvida) quando um átomo ganha um elétron.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tendências periódicas de ambas as propriedades.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de ionização (Módulo 2, Aula 10).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Possor_QuiAula37_Apresentacao.pptx.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com valores de eletronegatividade de elementos representativos, destacando o flúor como o mais eletronegativo.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em uma ligação entre dois átomos diferentes, os elétrons compartilhados ficam distribuídos igualmente entre os dois?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que, em uma ligação entre flúor e hidrogênio, os elétrons ficam mais próximos do flúor, e perguntar: o que explica essa atração desigual? Obstáculo a nomear: achar que elétrons compartilhados em uma ligação ficam sempre distribuídos igualmente entre os átomos envolvidos.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Eletronegatividade é a tendência de um átomo em atrair para si os elétrons compartilhados em uma ligação química — o flúor é o elemento mais eletronegativo da Tabela Periódica. Afinidade eletrônica é a energia liberada (na maioria dos casos) quando um átomo isolado, no estado gasoso, ganha um elétron, formando um ânion. Ambas as propriedades seguem tendências periódicas semelhantes à energia de ionização: aumentam ao longo de um período (da esquerda para a direita) e diminuem ao longo de um grupo (de cima para baixo), com exceções pontuais, já que átomos menores e com maior carga nuclear efetiva atraem elétrons adicionais com mais intensidade.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a tabela de eletronegatividade trazida, identificando o flúor como o elemento mais eletronegativo e discutindo por que isso ocorre a partir da posição dele na tabela.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comparação: dado um par de elementos, determinar qual é mais eletronegativo, justificando pela tendência periódica.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Eletronegatividade e afinidade eletrônica seguem a mesma lógica geral das demais propriedades periódicas: átomos menores e com maior carga nuclear atraem elétrons com mais força.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corretamente as tendências periódicas de eletronegatividade e afinidade eletrônica.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flúor é o elemento mais eletronegativo da Tabela Periódica?</w:t>
      </w:r>
    </w:p>
    <w:p>
      <w:pPr>
        <w:spacing w:after="120"/>
      </w:pPr>
      <w:r>
        <w:t xml:space="preserve">2. O que representa a afinidade eletrônica de um átomo?</w:t>
      </w:r>
    </w:p>
    <w:p>
      <w:pPr>
        <w:spacing w:after="120"/>
      </w:pPr>
      <w:r>
        <w:t xml:space="preserve">3. Entre cloro (Cl) e enxofre (S), ambos do mesmo período, qual é mais eletronegativo?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está posicionado no canto superior direito da tabela (excluindo os gases nobres), combinando raio atômico pequeno e alta carga nuclear efetiva, o que maximiza sua atração por elétrons em uma ligação.</w:t>
      </w:r>
    </w:p>
    <w:p>
      <w:pPr>
        <w:spacing w:after="120"/>
      </w:pPr>
      <w:r>
        <w:t xml:space="preserve">2. A energia liberada (na maioria dos casos) quando um átomo isolado, no estado gasoso, ganha um elétron, formando um ânion.</w:t>
      </w:r>
    </w:p>
    <w:p>
      <w:pPr>
        <w:spacing w:after="120"/>
      </w:pPr>
      <w:r>
        <w:t xml:space="preserve">3. O cloro, já que está mais à direita do período, seguindo a tendência de aumento da eletronegatividade nessa direção.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 ligação entre flúor e hidrogênio nesta aula será útil mais adiante, no Módulo 3, ao estudar polaridade de ligações.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2026-09-20T16:36:11.425Z</dcterms:created>
  <dcterms:modified xsi:type="dcterms:W3CDTF">2026-09-20T16:36:11.425Z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