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2 — Tabela Periódica — Aula 38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Caráter metálico e reatividade química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Química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Tabela Periódica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12 de 12 (Aula 38 do currículo) — Caráter metálico e reatividade química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(ajustável conforme necessidade de nivelamento)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37 — Eletronegatividade e afinidade eletrônica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—  (fim do módulo)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Compreender caráter metálico e reatividade química como propriedades periódicas que sintetizam as tendências estudadas no módulo.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Definir caráter metálico como a tendência de um átomo em perder elétrons, associada às propriedades típicas dos metais.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as tendências periódicas do caráter metálico (aumenta de cima para baixo, diminui da esquerda para a direita).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Relacionar a reatividade dos metais e dos ametais às tendências periódicas já estudadas no módulo.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Eletronegatividade e afinidade eletrônica (Módulo 2, Aula 11).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Famílias importantes: alcalinos, alcalino-terrosos e halogênios (Módulo 2, Aula 7).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Possor_QuiAula38_Apresentacao.pptx.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Uma Tabela Periódica com setas indicando a direção de aumento do caráter metálico, para síntese visual do módulo.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Perguntar: o frâncio (canto inferior esquerdo da tabela) e o flúor (canto superior direito) têm comportamentos químicos opostos. Isso é coincidência?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Mostrar a Tabela Periódica com o frâncio e o flúor destacados, e perguntar: o que na posição de cada um explica esse comportamento oposto? Obstáculo a nomear: tratar cada propriedade periódica estudada no módulo (raio, energia de ionização, eletronegatividade) como fatos isolados, sem perceber que todas convergem para explicar o caráter metálico.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Caráter metálico é a tendência de um átomo em perder elétrons, associada às propriedades típicas dos metais (condutividade, maleabilidade, reatividade em direção à formação de cátions). Essa propriedade aumenta de cima para baixo em um grupo (átomos maiores perdem elétrons mais facilmente) e diminui da esquerda para a direita em um período (maior eletronegatividade e energia de ionização dificultam a perda de elétrons) — exatamente o padrão oposto ao da eletronegatividade. Os metais mais reativos, como os alcalinos, estão no canto inferior esquerdo da tabela (maior caráter metálico); os ametais mais reativos, como os halogênios, estão no canto superior direito (menor caráter metálico, maior eletronegatividade). A reatividade de um metal está associada à facilidade de perder elétrons; a reatividade de um ametal, à facilidade de ganhar elétrons — direções opostas, mas ambas explicadas pelas mesmas tendências periódicas estudadas neste módulo.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Sintetizar coletivamente, na Tabela Periódica com as setas trazidas, todas as tendências periódicas estudadas no módulo (raio, energia de ionização, eletronegatividade, caráter metálico), verificando como elas se relacionam.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Exercícios de síntese: dado um par de elementos, prever qual tem maior caráter metálico e qual seria mais reativo (como metal ou como ametal), justificando pela posição na tabela.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</w:t>
      </w:r>
    </w:p>
    <w:p>
      <w:pPr>
        <w:spacing w:after="120"/>
      </w:pPr>
      <w:r>
        <w:t xml:space="preserve">Todas as propriedades periódicas estudadas neste módulo convergem: a posição de um elemento na Tabela Periódica já antecipa seu comportamento químico geral.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Verificar se os alunos sintetizam corretamente as tendências periódicas estudadas no módulo para prever caráter metálico e reatividade de elementos dados.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Por que o frâncio é considerado um dos metais mais reativos da Tabela Periódica?</w:t>
      </w:r>
    </w:p>
    <w:p>
      <w:pPr>
        <w:spacing w:after="120"/>
      </w:pPr>
      <w:r>
        <w:t xml:space="preserve">2. Entre potássio (K) e cálcio (Ca), ambos do período 4, qual tem maior caráter metálico?</w:t>
      </w:r>
    </w:p>
    <w:p>
      <w:pPr>
        <w:spacing w:after="120"/>
      </w:pPr>
      <w:r>
        <w:t xml:space="preserve">3. Como a reatividade de um metal e a reatividade de um ametal se relacionam com o caráter metálico e a eletronegatividade, respectivamente?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Porque está no canto inferior esquerdo da tabela, com raio atômico muito grande e baixa energia de ionização, facilitando a perda do único elétron de valência — maior caráter metálico da tabela.</w:t>
      </w:r>
    </w:p>
    <w:p>
      <w:pPr>
        <w:spacing w:after="120"/>
      </w:pPr>
      <w:r>
        <w:t xml:space="preserve">2. O potássio, já que está mais à esquerda do período, seguindo a tendência de aumento do caráter metálico nessa direção.</w:t>
      </w:r>
    </w:p>
    <w:p>
      <w:pPr>
        <w:spacing w:after="120"/>
      </w:pPr>
      <w:r>
        <w:t xml:space="preserve">3. A reatividade de um metal está associada à facilidade de perder elétrons (maior caráter metálico); a reatividade de um ametal está associada à facilidade de ganhar elétrons (maior eletronegatividade) — direções opostas, mas ambas previsíveis pela posição na tabela.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Encerra o Módulo 2 (Tabela Periódica), sintetizando todas as propriedades periódicas estudadas. O Módulo 3 aplicará esse conhecimento ao estudo das ligações químicas.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2026-09-20T16:36:11.434Z</dcterms:created>
  <dcterms:modified xsi:type="dcterms:W3CDTF">2026-09-20T16:36:11.434Z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