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Interação dipolo-dipolo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10 (Aula 56 do currículo) — Interação dipolo-dipolo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Forças intermoleculares: dispersão de London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Ligação de hidrogênio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interação dipolo-dipolo como força intermolecular presente entre moléculas polares.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interação dipolo-dipolo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Diferenciá-la da dispersão de London em termos de intensidade e origem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de substâncias com essa interação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Forças de dispersão de London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Polaridade molecular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HCl versus gases nobres de massa semelhante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HCl e o argônio têm massas moleculares parecidas, mas o HCl tem ponto de ebulição bem mais alto. O que explica essa diferença?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interação dipolo-dipolo: força intermolecular que ocorre entre moléculas polares, nas quais a extremidade parcialmente positiva (δ+) de uma molécula é atraída pela extremidade parcialmente negativa (δ-) de outra molécula vizinha. Explicar que essa interação é mais forte que a dispersão de London (para moléculas de tamanho comparável), pois não depende de dipolos instantâneos e sim de dipolos permanentes.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entre o HCl (polar, dipolo-dipolo + dispersão) e o Ar (apolar, só dispersão), relacionando a diferença de ponto de ebulição à presença da interação dipolo-dipolo.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substâncias com interação dipolo-dipolo.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da diferença de ponto de ebulição entre substâncias polares e apolares de massa semelhante.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HCl tem ponto de ebulição mais alto que o argônio, mesmo tendo massa molecular parecida?</w:t>
      </w:r>
    </w:p>
    <w:p>
      <w:pPr>
        <w:spacing w:after="120"/>
      </w:pPr>
      <w:r>
        <w:t xml:space="preserve">2. O que é necessário para que ocorra interação dipolo-dipolo entre duas moléculas?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HCl é uma molécula polar e apresenta interação dipolo-dipolo, além da dispersão de London; o argônio, apolar, só tem dispersão de London, mais fraca.</w:t>
      </w:r>
    </w:p>
    <w:p>
      <w:pPr>
        <w:spacing w:after="120"/>
      </w:pPr>
      <w:r>
        <w:t xml:space="preserve">2. Que as moléculas sejam polares, com uma extremidade parcialmente positiva (δ+) e outra parcialmente negativa (δ-), permitindo atração entre extremidades opostas de moléculas vizinhas.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ligação de hidrogênio — o caso especial da interação dipolo-dipolo.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2026-09-20T16:44:33.522Z</dcterms:created>
  <dcterms:modified xsi:type="dcterms:W3CDTF">2026-09-20T16:44:33.522Z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